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3AC07" w14:textId="65709030"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#92e </w:t>
      </w:r>
      <w:r>
        <w:rPr>
          <w:rFonts w:ascii="Arial" w:eastAsia="MS Mincho" w:hAnsi="Arial" w:cs="Arial"/>
          <w:b/>
          <w:sz w:val="24"/>
          <w:szCs w:val="24"/>
          <w:lang w:eastAsia="ja-JP"/>
        </w:rPr>
        <w:tab/>
      </w:r>
      <w:r w:rsidR="003E77B5" w:rsidRPr="003E77B5">
        <w:rPr>
          <w:rFonts w:ascii="Arial" w:eastAsia="MS Mincho" w:hAnsi="Arial" w:cs="Arial"/>
          <w:b/>
          <w:sz w:val="24"/>
          <w:szCs w:val="24"/>
          <w:lang w:eastAsia="ja-JP"/>
        </w:rPr>
        <w:t>S1-204226</w:t>
      </w:r>
      <w:ins w:id="0" w:author="r1" w:date="2020-11-16T11:28:00Z">
        <w:r w:rsidR="00B27AF4">
          <w:rPr>
            <w:rFonts w:ascii="Arial" w:eastAsia="MS Mincho" w:hAnsi="Arial" w:cs="Arial"/>
            <w:b/>
            <w:sz w:val="24"/>
            <w:szCs w:val="24"/>
            <w:lang w:eastAsia="ja-JP"/>
          </w:rPr>
          <w:t>r</w:t>
        </w:r>
      </w:ins>
      <w:ins w:id="1" w:author="r2" w:date="2020-11-16T21:06:00Z">
        <w:del w:id="2" w:author="r3" w:date="2020-11-17T10:06:00Z">
          <w:r w:rsidR="001E16BE" w:rsidDel="00FA3D6A">
            <w:rPr>
              <w:rFonts w:ascii="Arial" w:eastAsia="MS Mincho" w:hAnsi="Arial" w:cs="Arial"/>
              <w:b/>
              <w:sz w:val="24"/>
              <w:szCs w:val="24"/>
              <w:lang w:eastAsia="ja-JP"/>
            </w:rPr>
            <w:delText>2</w:delText>
          </w:r>
        </w:del>
      </w:ins>
      <w:ins w:id="3" w:author="r3" w:date="2020-11-17T10:06:00Z">
        <w:r w:rsidR="00FA3D6A">
          <w:rPr>
            <w:rFonts w:ascii="Arial" w:eastAsia="MS Mincho" w:hAnsi="Arial" w:cs="Arial"/>
            <w:b/>
            <w:sz w:val="24"/>
            <w:szCs w:val="24"/>
            <w:lang w:eastAsia="ja-JP"/>
          </w:rPr>
          <w:t>3</w:t>
        </w:r>
      </w:ins>
      <w:ins w:id="4" w:author="r1" w:date="2020-11-16T11:28:00Z">
        <w:del w:id="5" w:author="r2" w:date="2020-11-16T21:06:00Z">
          <w:r w:rsidR="00B27AF4" w:rsidDel="001E16BE">
            <w:rPr>
              <w:rFonts w:ascii="Arial" w:eastAsia="MS Mincho" w:hAnsi="Arial" w:cs="Arial"/>
              <w:b/>
              <w:sz w:val="24"/>
              <w:szCs w:val="24"/>
              <w:lang w:eastAsia="ja-JP"/>
            </w:rPr>
            <w:delText>1</w:delText>
          </w:r>
        </w:del>
      </w:ins>
    </w:p>
    <w:p w14:paraId="4CAB7796" w14:textId="77777777" w:rsidR="00A5668A" w:rsidRDefault="00A5668A" w:rsidP="00A5668A">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11-20 November</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S1-20xxxx)</w:t>
      </w:r>
    </w:p>
    <w:p w14:paraId="691796D2" w14:textId="2EEA7080"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DB28AD">
        <w:rPr>
          <w:rFonts w:ascii="Arial" w:hAnsi="Arial"/>
          <w:sz w:val="24"/>
          <w:szCs w:val="24"/>
          <w:lang w:eastAsia="en-GB"/>
        </w:rPr>
        <w:t>New use case on personal health</w:t>
      </w:r>
    </w:p>
    <w:p w14:paraId="4901F49E" w14:textId="72EAB7D0" w:rsidR="00A5668A" w:rsidRPr="00DB28AD"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DB28AD">
        <w:rPr>
          <w:rFonts w:ascii="Arial" w:hAnsi="Arial"/>
          <w:sz w:val="24"/>
          <w:szCs w:val="24"/>
          <w:lang w:val="en-US" w:eastAsia="en-GB"/>
        </w:rPr>
        <w:t>Agenda Item:</w:t>
      </w:r>
      <w:r w:rsidRPr="00DB28AD">
        <w:rPr>
          <w:rFonts w:ascii="Arial" w:hAnsi="Arial"/>
          <w:sz w:val="24"/>
          <w:szCs w:val="24"/>
          <w:lang w:val="en-US" w:eastAsia="en-GB"/>
        </w:rPr>
        <w:tab/>
      </w:r>
      <w:r w:rsidRPr="00DB28AD">
        <w:rPr>
          <w:rFonts w:ascii="Arial" w:hAnsi="Arial"/>
          <w:sz w:val="24"/>
          <w:szCs w:val="24"/>
          <w:lang w:val="en-US" w:eastAsia="zh-CN"/>
        </w:rPr>
        <w:t xml:space="preserve">7.12.1 - </w:t>
      </w:r>
      <w:bookmarkStart w:id="6" w:name="_Hlk55252867"/>
      <w:r w:rsidRPr="00DB28AD">
        <w:rPr>
          <w:rFonts w:ascii="Arial" w:hAnsi="Arial"/>
          <w:sz w:val="24"/>
          <w:szCs w:val="24"/>
          <w:lang w:val="en-US" w:eastAsia="zh-CN"/>
        </w:rPr>
        <w:t>FS_PIN</w:t>
      </w:r>
      <w:bookmarkEnd w:id="6"/>
    </w:p>
    <w:p w14:paraId="6B1234AD" w14:textId="119F3079" w:rsidR="00A5668A" w:rsidRPr="003E77B5" w:rsidRDefault="00A5668A" w:rsidP="00A5668A">
      <w:pPr>
        <w:tabs>
          <w:tab w:val="left" w:pos="1701"/>
        </w:tabs>
        <w:overflowPunct w:val="0"/>
        <w:autoSpaceDE w:val="0"/>
        <w:autoSpaceDN w:val="0"/>
        <w:adjustRightInd w:val="0"/>
        <w:textAlignment w:val="baseline"/>
        <w:rPr>
          <w:rFonts w:ascii="Arial" w:hAnsi="Arial"/>
          <w:sz w:val="24"/>
          <w:szCs w:val="24"/>
          <w:lang w:val="en-US" w:eastAsia="zh-CN"/>
        </w:rPr>
      </w:pPr>
      <w:r w:rsidRPr="003E77B5">
        <w:rPr>
          <w:rFonts w:ascii="Arial" w:hAnsi="Arial"/>
          <w:sz w:val="24"/>
          <w:szCs w:val="24"/>
          <w:lang w:val="en-US" w:eastAsia="en-GB"/>
        </w:rPr>
        <w:t>Source:</w:t>
      </w:r>
      <w:r w:rsidRPr="003E77B5">
        <w:rPr>
          <w:rFonts w:ascii="Arial" w:hAnsi="Arial"/>
          <w:sz w:val="24"/>
          <w:szCs w:val="24"/>
          <w:lang w:val="en-US" w:eastAsia="en-GB"/>
        </w:rPr>
        <w:tab/>
      </w:r>
      <w:r w:rsidR="00DB28AD" w:rsidRPr="003E77B5">
        <w:rPr>
          <w:rFonts w:ascii="Arial" w:hAnsi="Arial"/>
          <w:sz w:val="24"/>
          <w:szCs w:val="24"/>
          <w:lang w:val="en-US" w:eastAsia="zh-CN"/>
        </w:rPr>
        <w:t>Philips International B.V.</w:t>
      </w:r>
      <w:r w:rsidRPr="003E77B5">
        <w:rPr>
          <w:rFonts w:ascii="Arial" w:hAnsi="Arial"/>
          <w:sz w:val="24"/>
          <w:szCs w:val="24"/>
          <w:lang w:val="en-US" w:eastAsia="zh-CN"/>
        </w:rPr>
        <w:t xml:space="preserve"> </w:t>
      </w:r>
    </w:p>
    <w:p w14:paraId="347BC48A" w14:textId="7EDCDB14" w:rsidR="00A5668A" w:rsidRDefault="00A5668A" w:rsidP="00A5668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B28AD">
        <w:rPr>
          <w:rFonts w:ascii="Arial" w:hAnsi="Arial"/>
          <w:sz w:val="24"/>
          <w:szCs w:val="24"/>
          <w:lang w:eastAsia="zh-CN"/>
        </w:rPr>
        <w:t>Walter Dees &lt;walter.dees@philips.com&gt;</w:t>
      </w:r>
      <w:r>
        <w:rPr>
          <w:rFonts w:ascii="Arial" w:hAnsi="Arial"/>
          <w:sz w:val="24"/>
          <w:szCs w:val="24"/>
          <w:lang w:eastAsia="en-GB"/>
        </w:rPr>
        <w:t xml:space="preserve"> </w:t>
      </w:r>
    </w:p>
    <w:p w14:paraId="0B2FA6FF" w14:textId="77777777" w:rsidR="00A5668A" w:rsidRDefault="00A5668A" w:rsidP="00A5668A">
      <w:pPr>
        <w:pBdr>
          <w:bottom w:val="single" w:sz="6" w:space="1" w:color="auto"/>
        </w:pBdr>
        <w:spacing w:after="0"/>
        <w:rPr>
          <w:rFonts w:eastAsia="MS Mincho"/>
          <w:sz w:val="24"/>
          <w:szCs w:val="24"/>
          <w:lang w:eastAsia="ja-JP"/>
        </w:rPr>
      </w:pPr>
    </w:p>
    <w:p w14:paraId="2EA5F504" w14:textId="4D839BC9" w:rsidR="00487E20" w:rsidRDefault="00A5668A" w:rsidP="004516F2">
      <w:pPr>
        <w:spacing w:after="0" w:line="276" w:lineRule="auto"/>
        <w:rPr>
          <w:rFonts w:ascii="Arial" w:eastAsia="Calibri" w:hAnsi="Arial" w:cs="Arial"/>
          <w:i/>
          <w:sz w:val="22"/>
          <w:szCs w:val="22"/>
        </w:rPr>
      </w:pPr>
      <w:r>
        <w:rPr>
          <w:rFonts w:ascii="Arial" w:eastAsia="Calibri" w:hAnsi="Arial" w:cs="Arial"/>
          <w:i/>
          <w:sz w:val="22"/>
          <w:szCs w:val="22"/>
        </w:rPr>
        <w:t xml:space="preserve">Abstract: This contribution proposes </w:t>
      </w:r>
      <w:r w:rsidR="00DB28AD">
        <w:rPr>
          <w:rFonts w:ascii="Arial" w:eastAsia="Calibri" w:hAnsi="Arial" w:cs="Arial"/>
          <w:i/>
          <w:sz w:val="22"/>
          <w:szCs w:val="22"/>
        </w:rPr>
        <w:t>a new use case</w:t>
      </w:r>
      <w:r w:rsidR="00EA51E2" w:rsidRPr="00EA51E2">
        <w:rPr>
          <w:rFonts w:ascii="Arial" w:eastAsia="Calibri" w:hAnsi="Arial" w:cs="Arial"/>
          <w:i/>
          <w:sz w:val="22"/>
          <w:szCs w:val="22"/>
        </w:rPr>
        <w:t xml:space="preserve"> </w:t>
      </w:r>
      <w:r w:rsidR="00EA51E2">
        <w:rPr>
          <w:rFonts w:ascii="Arial" w:eastAsia="Calibri" w:hAnsi="Arial" w:cs="Arial"/>
          <w:i/>
          <w:sz w:val="22"/>
          <w:szCs w:val="22"/>
        </w:rPr>
        <w:t>for TR 22.859</w:t>
      </w:r>
      <w:r w:rsidR="00DB28AD">
        <w:rPr>
          <w:rFonts w:ascii="Arial" w:eastAsia="Calibri" w:hAnsi="Arial" w:cs="Arial"/>
          <w:i/>
          <w:sz w:val="22"/>
          <w:szCs w:val="22"/>
        </w:rPr>
        <w:t xml:space="preserve"> on personal health. All text is new</w:t>
      </w:r>
      <w:r>
        <w:rPr>
          <w:rFonts w:ascii="Arial" w:eastAsia="Calibri" w:hAnsi="Arial" w:cs="Arial"/>
          <w:i/>
          <w:sz w:val="22"/>
          <w:szCs w:val="22"/>
        </w:rPr>
        <w:t>.</w:t>
      </w:r>
    </w:p>
    <w:p w14:paraId="4CF70A89" w14:textId="77777777" w:rsidR="004516F2" w:rsidRPr="00EA51E2" w:rsidRDefault="004516F2" w:rsidP="004516F2">
      <w:pPr>
        <w:pBdr>
          <w:bottom w:val="single" w:sz="6" w:space="1" w:color="auto"/>
        </w:pBdr>
        <w:spacing w:after="0"/>
        <w:rPr>
          <w:sz w:val="8"/>
          <w:szCs w:val="8"/>
        </w:rPr>
      </w:pPr>
    </w:p>
    <w:p w14:paraId="2B4089E9" w14:textId="77777777" w:rsidR="004516F2" w:rsidRPr="003557C4" w:rsidRDefault="004516F2" w:rsidP="004516F2"/>
    <w:p w14:paraId="65F786C9" w14:textId="77777777" w:rsidR="004516F2" w:rsidRPr="00A1292D" w:rsidRDefault="004516F2" w:rsidP="004516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 Change 1</w:t>
      </w:r>
      <w:r w:rsidRPr="00A1292D">
        <w:rPr>
          <w:rFonts w:ascii="Arial" w:hAnsi="Arial" w:cs="Arial"/>
          <w:b/>
          <w:noProof/>
          <w:color w:val="C5003D"/>
          <w:sz w:val="28"/>
          <w:szCs w:val="28"/>
          <w:lang w:val="en-US"/>
        </w:rPr>
        <w:t xml:space="preserve"> * * * *</w:t>
      </w:r>
    </w:p>
    <w:p w14:paraId="762D330B" w14:textId="53F903A5" w:rsidR="004516F2" w:rsidRPr="00BD5408" w:rsidRDefault="00BD5408" w:rsidP="00DB28AD">
      <w:pPr>
        <w:spacing w:after="200" w:line="276" w:lineRule="auto"/>
        <w:rPr>
          <w:rFonts w:ascii="Arial" w:eastAsia="Calibri" w:hAnsi="Arial" w:cs="Arial"/>
          <w:iCs/>
          <w:sz w:val="32"/>
          <w:szCs w:val="32"/>
        </w:rPr>
      </w:pPr>
      <w:r w:rsidRPr="00BD5408">
        <w:rPr>
          <w:rFonts w:ascii="Arial" w:eastAsia="Calibri" w:hAnsi="Arial" w:cs="Arial"/>
          <w:iCs/>
          <w:sz w:val="32"/>
          <w:szCs w:val="32"/>
        </w:rPr>
        <w:t>5.X     Adding personal health device</w:t>
      </w:r>
      <w:r w:rsidR="00D24215">
        <w:rPr>
          <w:rFonts w:ascii="Arial" w:eastAsia="Calibri" w:hAnsi="Arial" w:cs="Arial"/>
          <w:iCs/>
          <w:sz w:val="32"/>
          <w:szCs w:val="32"/>
        </w:rPr>
        <w:t>s</w:t>
      </w:r>
      <w:r w:rsidRPr="00BD5408">
        <w:rPr>
          <w:rFonts w:ascii="Arial" w:eastAsia="Calibri" w:hAnsi="Arial" w:cs="Arial"/>
          <w:iCs/>
          <w:sz w:val="32"/>
          <w:szCs w:val="32"/>
        </w:rPr>
        <w:t xml:space="preserve"> to PIN</w:t>
      </w:r>
    </w:p>
    <w:p w14:paraId="4DFDF07F" w14:textId="5E8A9A25" w:rsidR="004516F2" w:rsidRPr="00BD5408" w:rsidRDefault="004516F2" w:rsidP="004516F2">
      <w:pPr>
        <w:pStyle w:val="Heading3"/>
        <w:rPr>
          <w:lang w:val="en-US"/>
        </w:rPr>
      </w:pPr>
      <w:r w:rsidRPr="00BD5408">
        <w:rPr>
          <w:lang w:val="en-US"/>
        </w:rPr>
        <w:t>5.X</w:t>
      </w:r>
      <w:r w:rsidR="00BD5408" w:rsidRPr="00BD5408">
        <w:rPr>
          <w:lang w:val="en-US"/>
        </w:rPr>
        <w:t>.</w:t>
      </w:r>
      <w:r w:rsidR="00BD5408">
        <w:rPr>
          <w:lang w:val="en-US"/>
        </w:rPr>
        <w:t xml:space="preserve">1 </w:t>
      </w:r>
      <w:r w:rsidR="00BD5408">
        <w:rPr>
          <w:lang w:val="en-US"/>
        </w:rPr>
        <w:tab/>
      </w:r>
      <w:r w:rsidRPr="00BD5408">
        <w:rPr>
          <w:lang w:val="en-US"/>
        </w:rPr>
        <w:t>Description</w:t>
      </w:r>
    </w:p>
    <w:p w14:paraId="54E42829" w14:textId="37EABF47" w:rsidR="00E14784" w:rsidRDefault="00BD5408" w:rsidP="004516F2">
      <w:pPr>
        <w:pStyle w:val="B1"/>
        <w:ind w:left="0" w:firstLine="0"/>
        <w:rPr>
          <w:lang w:val="en-US" w:eastAsia="zh-CN"/>
        </w:rPr>
      </w:pPr>
      <w:r>
        <w:rPr>
          <w:lang w:val="en-US" w:eastAsia="zh-CN"/>
        </w:rPr>
        <w:t xml:space="preserve">Due to the increasing costs and pressure on </w:t>
      </w:r>
      <w:r w:rsidRPr="00BD5408">
        <w:rPr>
          <w:lang w:val="en-US" w:eastAsia="zh-CN"/>
        </w:rPr>
        <w:t>the healthcare system</w:t>
      </w:r>
      <w:r>
        <w:rPr>
          <w:lang w:val="en-US" w:eastAsia="zh-CN"/>
        </w:rPr>
        <w:t>, care providers, insurance companies and people themselves are looking at new ways to monitor their health, and manage people’s health remotely</w:t>
      </w:r>
      <w:r w:rsidR="00D24215">
        <w:rPr>
          <w:lang w:val="en-US" w:eastAsia="zh-CN"/>
        </w:rPr>
        <w:t xml:space="preserve">. One way this could be achieved until now is that people buy for example a smartwatch or step counter themselves, pair it to their phone, and download an application to their phone to monitor some of their health data. As the requirements for these devices </w:t>
      </w:r>
      <w:r w:rsidR="00E14784">
        <w:rPr>
          <w:lang w:val="en-US" w:eastAsia="zh-CN"/>
        </w:rPr>
        <w:t xml:space="preserve">are getting more demanding, requiring </w:t>
      </w:r>
      <w:r w:rsidR="00D24215">
        <w:rPr>
          <w:lang w:val="en-US" w:eastAsia="zh-CN"/>
        </w:rPr>
        <w:t xml:space="preserve">to </w:t>
      </w:r>
      <w:r w:rsidR="00E14784">
        <w:rPr>
          <w:lang w:val="en-US" w:eastAsia="zh-CN"/>
        </w:rPr>
        <w:t>monitor additional physiological data with higher accuracy and improved reliability, and moving towards cloud/edge based analysis of these streams of data, also the requirements on the underlying network connections and manageability of these devices gets more demanding.</w:t>
      </w:r>
      <w:r w:rsidR="00E52198">
        <w:rPr>
          <w:lang w:val="en-US" w:eastAsia="zh-CN"/>
        </w:rPr>
        <w:t xml:space="preserve"> It also should be made as easy as possible for the user</w:t>
      </w:r>
      <w:r w:rsidR="002309C8">
        <w:rPr>
          <w:lang w:val="en-US" w:eastAsia="zh-CN"/>
        </w:rPr>
        <w:t xml:space="preserve"> to be able to connect and manage these networked health devices</w:t>
      </w:r>
      <w:r w:rsidR="00E52198">
        <w:rPr>
          <w:lang w:val="en-US" w:eastAsia="zh-CN"/>
        </w:rPr>
        <w:t>.</w:t>
      </w:r>
    </w:p>
    <w:p w14:paraId="3419293C" w14:textId="13D5F3F1" w:rsidR="00BD5408" w:rsidRPr="00BD5408" w:rsidRDefault="00E14784" w:rsidP="004516F2">
      <w:pPr>
        <w:pStyle w:val="B1"/>
        <w:ind w:left="0" w:firstLine="0"/>
        <w:rPr>
          <w:lang w:val="en-US" w:eastAsia="zh-CN"/>
        </w:rPr>
      </w:pPr>
      <w:r>
        <w:rPr>
          <w:lang w:val="en-US" w:eastAsia="zh-CN"/>
        </w:rPr>
        <w:t xml:space="preserve">In this use case, Fred </w:t>
      </w:r>
      <w:r w:rsidR="00981314">
        <w:t>has been feeling exhausted in the last weeks</w:t>
      </w:r>
      <w:r w:rsidR="00981314" w:rsidDel="00981314">
        <w:rPr>
          <w:lang w:val="en-US" w:eastAsia="zh-CN"/>
        </w:rPr>
        <w:t xml:space="preserve"> </w:t>
      </w:r>
      <w:r>
        <w:rPr>
          <w:lang w:val="en-US" w:eastAsia="zh-CN"/>
        </w:rPr>
        <w:t xml:space="preserve">and went to his general practitioner for a </w:t>
      </w:r>
      <w:proofErr w:type="spellStart"/>
      <w:r>
        <w:rPr>
          <w:lang w:val="en-US" w:eastAsia="zh-CN"/>
        </w:rPr>
        <w:t>check up</w:t>
      </w:r>
      <w:proofErr w:type="spellEnd"/>
      <w:r>
        <w:rPr>
          <w:lang w:val="en-US" w:eastAsia="zh-CN"/>
        </w:rPr>
        <w:t xml:space="preserve">, The general practitioner performed a thorough exam and told Fred that he is quite worried about his health, given that his blood pressure is way too high, his cholesterol is at alarming levels, </w:t>
      </w:r>
      <w:r w:rsidR="00A826C2">
        <w:rPr>
          <w:lang w:val="en-US" w:eastAsia="zh-CN"/>
        </w:rPr>
        <w:t xml:space="preserve">and </w:t>
      </w:r>
      <w:r>
        <w:rPr>
          <w:lang w:val="en-US" w:eastAsia="zh-CN"/>
        </w:rPr>
        <w:t xml:space="preserve">that he has initial signs of diabetes and heart problems. If Fred continues like this, he has a serious chance of heart failure or ending up in the hospital. Next to some medicines, </w:t>
      </w:r>
      <w:r w:rsidR="00ED1DC7">
        <w:rPr>
          <w:lang w:val="en-US" w:eastAsia="zh-CN"/>
        </w:rPr>
        <w:t>his general practitioner subscribes him to a new program offered by his insurance company</w:t>
      </w:r>
      <w:r w:rsidR="00981314">
        <w:rPr>
          <w:lang w:val="en-US" w:eastAsia="zh-CN"/>
        </w:rPr>
        <w:t xml:space="preserve"> in cooperation with a health provider to monitor Fred’s health. This new program includes</w:t>
      </w:r>
      <w:r w:rsidR="00A826C2">
        <w:rPr>
          <w:lang w:val="en-US" w:eastAsia="zh-CN"/>
        </w:rPr>
        <w:t xml:space="preserve"> </w:t>
      </w:r>
      <w:r w:rsidR="00ED1DC7">
        <w:rPr>
          <w:lang w:val="en-US" w:eastAsia="zh-CN"/>
        </w:rPr>
        <w:t xml:space="preserve">a 24/7 wearable monitoring device </w:t>
      </w:r>
      <w:r w:rsidR="00A826C2">
        <w:rPr>
          <w:lang w:val="en-US" w:eastAsia="zh-CN"/>
        </w:rPr>
        <w:t xml:space="preserve">combined with a cloud service operated by the health provider </w:t>
      </w:r>
      <w:r w:rsidR="00ED1DC7">
        <w:rPr>
          <w:lang w:val="en-US" w:eastAsia="zh-CN"/>
        </w:rPr>
        <w:t xml:space="preserve">for early detection and warning of heart arrythmia and heart failure and </w:t>
      </w:r>
      <w:r w:rsidR="00A826C2">
        <w:rPr>
          <w:lang w:val="en-US" w:eastAsia="zh-CN"/>
        </w:rPr>
        <w:t>hypertension</w:t>
      </w:r>
      <w:r w:rsidR="00ED1DC7">
        <w:rPr>
          <w:lang w:val="en-US" w:eastAsia="zh-CN"/>
        </w:rPr>
        <w:t xml:space="preserve">. </w:t>
      </w:r>
      <w:r w:rsidR="00981314">
        <w:rPr>
          <w:lang w:val="en-US" w:eastAsia="zh-CN"/>
        </w:rPr>
        <w:t xml:space="preserve">The device </w:t>
      </w:r>
      <w:r w:rsidR="00ED1DC7">
        <w:rPr>
          <w:lang w:val="en-US" w:eastAsia="zh-CN"/>
        </w:rPr>
        <w:t>will be sent to Fred’s home in a few days.</w:t>
      </w:r>
    </w:p>
    <w:p w14:paraId="25A6CFAC" w14:textId="14348431" w:rsidR="004516F2" w:rsidRPr="00ED1DC7" w:rsidRDefault="004516F2" w:rsidP="004516F2">
      <w:pPr>
        <w:pStyle w:val="Heading3"/>
        <w:rPr>
          <w:lang w:val="en-US"/>
        </w:rPr>
      </w:pPr>
      <w:bookmarkStart w:id="7" w:name="_Toc49943787"/>
      <w:bookmarkStart w:id="8" w:name="_Toc49944500"/>
      <w:r w:rsidRPr="00ED1DC7">
        <w:rPr>
          <w:lang w:val="en-US"/>
        </w:rPr>
        <w:t>5.X.2</w:t>
      </w:r>
      <w:r w:rsidRPr="00ED1DC7">
        <w:rPr>
          <w:lang w:val="en-US"/>
        </w:rPr>
        <w:tab/>
        <w:t>Pre-conditions</w:t>
      </w:r>
      <w:bookmarkEnd w:id="7"/>
      <w:bookmarkEnd w:id="8"/>
    </w:p>
    <w:p w14:paraId="5CD8562C" w14:textId="2BD6FAD4" w:rsidR="004516F2" w:rsidRDefault="00ED1DC7" w:rsidP="004516F2">
      <w:pPr>
        <w:rPr>
          <w:lang w:val="en-US"/>
        </w:rPr>
      </w:pPr>
      <w:r w:rsidRPr="00ED1DC7">
        <w:rPr>
          <w:lang w:val="en-US"/>
        </w:rPr>
        <w:t>Fred has a 5G e</w:t>
      </w:r>
      <w:r>
        <w:rPr>
          <w:lang w:val="en-US"/>
        </w:rPr>
        <w:t xml:space="preserve">nabled </w:t>
      </w:r>
      <w:r w:rsidR="004A52FB">
        <w:rPr>
          <w:lang w:val="en-US"/>
        </w:rPr>
        <w:t xml:space="preserve">mobile phone </w:t>
      </w:r>
      <w:r>
        <w:rPr>
          <w:lang w:val="en-US"/>
        </w:rPr>
        <w:t>UE</w:t>
      </w:r>
      <w:r w:rsidR="00E52198">
        <w:rPr>
          <w:lang w:val="en-US"/>
        </w:rPr>
        <w:t xml:space="preserve"> with a USIM and a valid 5G subscription,</w:t>
      </w:r>
      <w:r>
        <w:rPr>
          <w:lang w:val="en-US"/>
        </w:rPr>
        <w:t xml:space="preserve"> and</w:t>
      </w:r>
      <w:r w:rsidR="00E52198">
        <w:rPr>
          <w:lang w:val="en-US"/>
        </w:rPr>
        <w:t xml:space="preserve"> </w:t>
      </w:r>
      <w:r w:rsidR="00EF6086">
        <w:rPr>
          <w:lang w:val="en-US"/>
        </w:rPr>
        <w:t xml:space="preserve">supports the PIN gateway UE function. </w:t>
      </w:r>
      <w:r w:rsidR="00156809">
        <w:rPr>
          <w:lang w:val="en-US"/>
        </w:rPr>
        <w:t xml:space="preserve">Fred </w:t>
      </w:r>
      <w:r w:rsidR="00E52198">
        <w:rPr>
          <w:lang w:val="en-US"/>
        </w:rPr>
        <w:t>also has</w:t>
      </w:r>
      <w:r>
        <w:rPr>
          <w:lang w:val="en-US"/>
        </w:rPr>
        <w:t xml:space="preserve"> </w:t>
      </w:r>
      <w:r w:rsidR="00115974">
        <w:rPr>
          <w:lang w:val="en-US"/>
        </w:rPr>
        <w:t>a</w:t>
      </w:r>
      <w:r>
        <w:rPr>
          <w:lang w:val="en-US"/>
        </w:rPr>
        <w:t xml:space="preserve"> Wi-Fi Access Point at home</w:t>
      </w:r>
      <w:ins w:id="9" w:author="r1" w:date="2020-11-16T12:17:00Z">
        <w:r w:rsidR="00DE67D5">
          <w:rPr>
            <w:lang w:val="en-US"/>
          </w:rPr>
          <w:t xml:space="preserve"> that may be </w:t>
        </w:r>
      </w:ins>
      <w:ins w:id="10" w:author="r1" w:date="2020-11-16T12:16:00Z">
        <w:r w:rsidR="00DE67D5">
          <w:rPr>
            <w:lang w:val="en-US"/>
          </w:rPr>
          <w:t xml:space="preserve">integrated </w:t>
        </w:r>
      </w:ins>
      <w:ins w:id="11" w:author="r1" w:date="2020-11-16T12:19:00Z">
        <w:r w:rsidR="006D19DC">
          <w:rPr>
            <w:lang w:val="en-US"/>
          </w:rPr>
          <w:t xml:space="preserve">in or associated with </w:t>
        </w:r>
      </w:ins>
      <w:ins w:id="12" w:author="r1" w:date="2020-11-16T12:17:00Z">
        <w:r w:rsidR="00DE67D5">
          <w:rPr>
            <w:lang w:val="en-US"/>
          </w:rPr>
          <w:t>a residential gateway</w:t>
        </w:r>
      </w:ins>
      <w:ins w:id="13" w:author="r1" w:date="2020-11-16T12:24:00Z">
        <w:r w:rsidR="00BC6C45">
          <w:rPr>
            <w:lang w:val="en-US"/>
          </w:rPr>
          <w:t xml:space="preserve"> conne</w:t>
        </w:r>
      </w:ins>
      <w:ins w:id="14" w:author="r1" w:date="2020-11-16T12:25:00Z">
        <w:r w:rsidR="00BC6C45">
          <w:rPr>
            <w:lang w:val="en-US"/>
          </w:rPr>
          <w:t>cted to the 5G network</w:t>
        </w:r>
      </w:ins>
      <w:r>
        <w:rPr>
          <w:lang w:val="en-US"/>
        </w:rPr>
        <w:t>.</w:t>
      </w:r>
    </w:p>
    <w:p w14:paraId="4F860DE7" w14:textId="7D44A22F" w:rsidR="00156809" w:rsidRDefault="00156809" w:rsidP="004516F2">
      <w:pPr>
        <w:rPr>
          <w:lang w:val="en-US"/>
        </w:rPr>
      </w:pPr>
      <w:r>
        <w:rPr>
          <w:lang w:val="en-US"/>
        </w:rPr>
        <w:t xml:space="preserve">The 24/7 wearable monitoring device uses non-3GPP RAT (e.g. Wi-Fi) and </w:t>
      </w:r>
      <w:r w:rsidR="003C50FD">
        <w:rPr>
          <w:lang w:val="en-US"/>
        </w:rPr>
        <w:t>may not be</w:t>
      </w:r>
      <w:r>
        <w:rPr>
          <w:lang w:val="en-US"/>
        </w:rPr>
        <w:t xml:space="preserve"> equipped with a </w:t>
      </w:r>
      <w:r w:rsidR="003C50FD">
        <w:rPr>
          <w:lang w:val="en-US"/>
        </w:rPr>
        <w:t>(e)UICC.</w:t>
      </w:r>
    </w:p>
    <w:p w14:paraId="6AC80D4A" w14:textId="1C1786D1" w:rsidR="009E02FC" w:rsidRPr="00ED1DC7" w:rsidRDefault="009E02FC" w:rsidP="004516F2">
      <w:pPr>
        <w:rPr>
          <w:lang w:val="en-US" w:eastAsia="zh-CN"/>
        </w:rPr>
      </w:pPr>
      <w:r>
        <w:rPr>
          <w:lang w:val="en-US"/>
        </w:rPr>
        <w:t xml:space="preserve">This use case assumes that the </w:t>
      </w:r>
      <w:r w:rsidR="004D4B76">
        <w:rPr>
          <w:lang w:val="en-US"/>
        </w:rPr>
        <w:t>health provider</w:t>
      </w:r>
      <w:r>
        <w:rPr>
          <w:lang w:val="en-US"/>
        </w:rPr>
        <w:t xml:space="preserve"> has an SLA with Fred’s mobile operator and that the insurance company either pays or allows Fred to get reimbursed for any additional data or subscription extensions.</w:t>
      </w:r>
    </w:p>
    <w:p w14:paraId="726ECB8B" w14:textId="78780540" w:rsidR="004516F2" w:rsidRPr="00156809" w:rsidRDefault="004516F2" w:rsidP="004516F2">
      <w:pPr>
        <w:pStyle w:val="Heading3"/>
        <w:rPr>
          <w:lang w:val="en-US"/>
        </w:rPr>
      </w:pPr>
      <w:bookmarkStart w:id="15" w:name="_Toc49943788"/>
      <w:bookmarkStart w:id="16" w:name="_Toc49944501"/>
      <w:r w:rsidRPr="00156809">
        <w:rPr>
          <w:lang w:val="en-US"/>
        </w:rPr>
        <w:t>5.X.3</w:t>
      </w:r>
      <w:r w:rsidRPr="00156809">
        <w:rPr>
          <w:lang w:val="en-US"/>
        </w:rPr>
        <w:tab/>
        <w:t>Service Flows</w:t>
      </w:r>
      <w:bookmarkEnd w:id="15"/>
      <w:bookmarkEnd w:id="16"/>
    </w:p>
    <w:p w14:paraId="6948708F" w14:textId="7FBE6D26" w:rsidR="005843CD" w:rsidRDefault="005843CD" w:rsidP="004516F2">
      <w:pPr>
        <w:pStyle w:val="B1"/>
        <w:ind w:left="0" w:firstLine="0"/>
        <w:rPr>
          <w:lang w:val="en-US" w:eastAsia="zh-CN"/>
        </w:rPr>
      </w:pPr>
      <w:r w:rsidRPr="005843CD">
        <w:rPr>
          <w:lang w:val="en-US" w:eastAsia="zh-CN"/>
        </w:rPr>
        <w:t xml:space="preserve">Fred receives a package </w:t>
      </w:r>
      <w:r>
        <w:rPr>
          <w:lang w:val="en-US" w:eastAsia="zh-CN"/>
        </w:rPr>
        <w:t>that includes</w:t>
      </w:r>
      <w:r w:rsidR="00E52198">
        <w:rPr>
          <w:lang w:val="en-US" w:eastAsia="zh-CN"/>
        </w:rPr>
        <w:t xml:space="preserve"> a</w:t>
      </w:r>
      <w:r>
        <w:rPr>
          <w:lang w:val="en-US" w:eastAsia="zh-CN"/>
        </w:rPr>
        <w:t xml:space="preserve"> 24/7 wearable monitoring device from his insurance company.</w:t>
      </w:r>
      <w:r w:rsidR="00E52198">
        <w:rPr>
          <w:lang w:val="en-US" w:eastAsia="zh-CN"/>
        </w:rPr>
        <w:t xml:space="preserve"> The package also includes a set of instructions to follow. All he has to do is use the camera on his 5G enabled UE to scan a QR code</w:t>
      </w:r>
      <w:r w:rsidR="00156809">
        <w:rPr>
          <w:lang w:val="en-US" w:eastAsia="zh-CN"/>
        </w:rPr>
        <w:t xml:space="preserve"> on the wearable monitoring device (or e.g. touch the device with NFC).</w:t>
      </w:r>
    </w:p>
    <w:p w14:paraId="700F25DC" w14:textId="60E8E3C1" w:rsidR="00115974" w:rsidRDefault="00156809" w:rsidP="004516F2">
      <w:pPr>
        <w:pStyle w:val="B1"/>
        <w:ind w:left="0" w:firstLine="0"/>
        <w:rPr>
          <w:lang w:val="en-US" w:eastAsia="zh-CN"/>
        </w:rPr>
      </w:pPr>
      <w:r>
        <w:rPr>
          <w:lang w:val="en-US" w:eastAsia="zh-CN"/>
        </w:rPr>
        <w:t>Fred unpacks the 24/7 wearable monitoring device and scans the QR code</w:t>
      </w:r>
      <w:r w:rsidR="00EF6086">
        <w:rPr>
          <w:lang w:val="en-US" w:eastAsia="zh-CN"/>
        </w:rPr>
        <w:t xml:space="preserve"> using his 5G enabled UE, acting as a PIN gateway UE</w:t>
      </w:r>
      <w:r>
        <w:rPr>
          <w:lang w:val="en-US" w:eastAsia="zh-CN"/>
        </w:rPr>
        <w:t xml:space="preserve">. Upon doing this, a sequence of events is initiated, which includes </w:t>
      </w:r>
      <w:r w:rsidR="00EF6086">
        <w:rPr>
          <w:lang w:val="en-US" w:eastAsia="zh-CN"/>
        </w:rPr>
        <w:t xml:space="preserve">the provisioning of credentials (and </w:t>
      </w:r>
      <w:r w:rsidR="00EF6086">
        <w:rPr>
          <w:lang w:val="en-US" w:eastAsia="zh-CN"/>
        </w:rPr>
        <w:lastRenderedPageBreak/>
        <w:t xml:space="preserve">other configuration information) onto the 24/7 wearable monitoring device enabling it to </w:t>
      </w:r>
      <w:r w:rsidR="003C50FD">
        <w:rPr>
          <w:lang w:val="en-US" w:eastAsia="zh-CN"/>
        </w:rPr>
        <w:t xml:space="preserve">setup an identifiable </w:t>
      </w:r>
      <w:r w:rsidR="00EF6086">
        <w:rPr>
          <w:lang w:val="en-US" w:eastAsia="zh-CN"/>
        </w:rPr>
        <w:t>connect</w:t>
      </w:r>
      <w:r w:rsidR="003C50FD">
        <w:rPr>
          <w:lang w:val="en-US" w:eastAsia="zh-CN"/>
        </w:rPr>
        <w:t>ion</w:t>
      </w:r>
      <w:r w:rsidR="00EF6086">
        <w:rPr>
          <w:lang w:val="en-US" w:eastAsia="zh-CN"/>
        </w:rPr>
        <w:t xml:space="preserve"> to an application server through the</w:t>
      </w:r>
      <w:r w:rsidR="00A826C2">
        <w:rPr>
          <w:lang w:val="en-US" w:eastAsia="zh-CN"/>
        </w:rPr>
        <w:t xml:space="preserve"> 5G core network to which the</w:t>
      </w:r>
      <w:r w:rsidR="00EF6086">
        <w:rPr>
          <w:lang w:val="en-US" w:eastAsia="zh-CN"/>
        </w:rPr>
        <w:t xml:space="preserve"> 5G enabled UE</w:t>
      </w:r>
      <w:r w:rsidR="00A826C2">
        <w:rPr>
          <w:lang w:val="en-US" w:eastAsia="zh-CN"/>
        </w:rPr>
        <w:t xml:space="preserve"> is connected</w:t>
      </w:r>
      <w:r w:rsidR="00EF6086">
        <w:rPr>
          <w:lang w:val="en-US" w:eastAsia="zh-CN"/>
        </w:rPr>
        <w:t xml:space="preserve">. </w:t>
      </w:r>
    </w:p>
    <w:p w14:paraId="37775A07" w14:textId="0F8E713A" w:rsidR="003618F1" w:rsidRDefault="00EF6086" w:rsidP="004516F2">
      <w:pPr>
        <w:pStyle w:val="B1"/>
        <w:ind w:left="0" w:firstLine="0"/>
        <w:rPr>
          <w:lang w:val="en-US" w:eastAsia="zh-CN"/>
        </w:rPr>
      </w:pPr>
      <w:r>
        <w:rPr>
          <w:lang w:val="en-US" w:eastAsia="zh-CN"/>
        </w:rPr>
        <w:t xml:space="preserve">The connection may be an indirect </w:t>
      </w:r>
      <w:r w:rsidR="00115974">
        <w:rPr>
          <w:lang w:val="en-US" w:eastAsia="zh-CN"/>
        </w:rPr>
        <w:t xml:space="preserve">network </w:t>
      </w:r>
      <w:r>
        <w:rPr>
          <w:lang w:val="en-US" w:eastAsia="zh-CN"/>
        </w:rPr>
        <w:t>connection through the 5G enabled UE</w:t>
      </w:r>
      <w:r w:rsidR="004A52FB">
        <w:rPr>
          <w:lang w:val="en-US" w:eastAsia="zh-CN"/>
        </w:rPr>
        <w:t xml:space="preserve">, and may </w:t>
      </w:r>
      <w:r w:rsidR="00115974">
        <w:rPr>
          <w:lang w:val="en-US" w:eastAsia="zh-CN"/>
        </w:rPr>
        <w:t>be operated by a slice that offers the QoS and reliability guarantees required for this application</w:t>
      </w:r>
      <w:r>
        <w:rPr>
          <w:lang w:val="en-US" w:eastAsia="zh-CN"/>
        </w:rPr>
        <w:t xml:space="preserve">. In order to facilitate </w:t>
      </w:r>
      <w:r w:rsidR="004A52FB">
        <w:rPr>
          <w:lang w:val="en-US" w:eastAsia="zh-CN"/>
        </w:rPr>
        <w:t xml:space="preserve">that the 24/7 wearable monitoring device </w:t>
      </w:r>
      <w:r w:rsidR="00115974">
        <w:rPr>
          <w:lang w:val="en-US" w:eastAsia="zh-CN"/>
        </w:rPr>
        <w:t>can always</w:t>
      </w:r>
      <w:r w:rsidR="004A52FB">
        <w:rPr>
          <w:lang w:val="en-US" w:eastAsia="zh-CN"/>
        </w:rPr>
        <w:t xml:space="preserve"> connect to the application server</w:t>
      </w:r>
      <w:r w:rsidR="00115974">
        <w:rPr>
          <w:lang w:val="en-US" w:eastAsia="zh-CN"/>
        </w:rPr>
        <w:t xml:space="preserve">, </w:t>
      </w:r>
      <w:r w:rsidR="004A52FB">
        <w:rPr>
          <w:lang w:val="en-US" w:eastAsia="zh-CN"/>
        </w:rPr>
        <w:t xml:space="preserve">without requiring </w:t>
      </w:r>
      <w:r w:rsidR="003618F1">
        <w:rPr>
          <w:lang w:val="en-US" w:eastAsia="zh-CN"/>
        </w:rPr>
        <w:t xml:space="preserve">the 5G enabled UE to be always available or nearby </w:t>
      </w:r>
      <w:r w:rsidR="004A52FB">
        <w:rPr>
          <w:lang w:val="en-US" w:eastAsia="zh-CN"/>
        </w:rPr>
        <w:t xml:space="preserve">(e.g. </w:t>
      </w:r>
      <w:r w:rsidR="00C228FD">
        <w:rPr>
          <w:lang w:val="en-US" w:eastAsia="zh-CN"/>
        </w:rPr>
        <w:t xml:space="preserve">wearing the 24/7 wearable monitoring device </w:t>
      </w:r>
      <w:r w:rsidR="004A52FB">
        <w:rPr>
          <w:lang w:val="en-US" w:eastAsia="zh-CN"/>
        </w:rPr>
        <w:t xml:space="preserve">under the shower, </w:t>
      </w:r>
      <w:r w:rsidR="0076571A">
        <w:rPr>
          <w:lang w:val="en-US" w:eastAsia="zh-CN"/>
        </w:rPr>
        <w:t xml:space="preserve">in bed </w:t>
      </w:r>
      <w:r w:rsidR="004A52FB">
        <w:rPr>
          <w:lang w:val="en-US" w:eastAsia="zh-CN"/>
        </w:rPr>
        <w:t xml:space="preserve">or when the 5G enabled UE is out-of-energy), the 24/7 wearable monitoring device also gets </w:t>
      </w:r>
      <w:r w:rsidR="008C3887">
        <w:rPr>
          <w:lang w:val="en-US" w:eastAsia="zh-CN"/>
        </w:rPr>
        <w:t xml:space="preserve">temporary </w:t>
      </w:r>
      <w:r w:rsidR="004A52FB">
        <w:rPr>
          <w:lang w:val="en-US" w:eastAsia="zh-CN"/>
        </w:rPr>
        <w:t xml:space="preserve">credentials </w:t>
      </w:r>
      <w:r w:rsidR="008C3887">
        <w:rPr>
          <w:lang w:val="en-US" w:eastAsia="zh-CN"/>
        </w:rPr>
        <w:t xml:space="preserve">to allow the device </w:t>
      </w:r>
      <w:r w:rsidR="004A52FB">
        <w:rPr>
          <w:lang w:val="en-US" w:eastAsia="zh-CN"/>
        </w:rPr>
        <w:t>to</w:t>
      </w:r>
      <w:ins w:id="17" w:author="r1" w:date="2020-11-16T12:21:00Z">
        <w:r w:rsidR="00BC6C45">
          <w:rPr>
            <w:lang w:val="en-US" w:eastAsia="zh-CN"/>
          </w:rPr>
          <w:t xml:space="preserve"> temporarily disconnect from th</w:t>
        </w:r>
      </w:ins>
      <w:ins w:id="18" w:author="r1" w:date="2020-11-16T12:22:00Z">
        <w:r w:rsidR="00BC6C45">
          <w:rPr>
            <w:lang w:val="en-US" w:eastAsia="zh-CN"/>
          </w:rPr>
          <w:t>e 5G enabled UE and</w:t>
        </w:r>
      </w:ins>
      <w:r w:rsidR="004A52FB">
        <w:rPr>
          <w:lang w:val="en-US" w:eastAsia="zh-CN"/>
        </w:rPr>
        <w:t xml:space="preserve"> </w:t>
      </w:r>
      <w:r w:rsidR="003618F1">
        <w:rPr>
          <w:lang w:val="en-US" w:eastAsia="zh-CN"/>
        </w:rPr>
        <w:t xml:space="preserve">directly </w:t>
      </w:r>
      <w:r w:rsidR="004A52FB">
        <w:rPr>
          <w:lang w:val="en-US" w:eastAsia="zh-CN"/>
        </w:rPr>
        <w:t>connect to the 5G core network</w:t>
      </w:r>
      <w:r>
        <w:rPr>
          <w:lang w:val="en-US" w:eastAsia="zh-CN"/>
        </w:rPr>
        <w:t xml:space="preserve"> </w:t>
      </w:r>
      <w:del w:id="19" w:author="r1" w:date="2020-11-16T12:22:00Z">
        <w:r w:rsidDel="00BC6C45">
          <w:rPr>
            <w:lang w:val="en-US" w:eastAsia="zh-CN"/>
          </w:rPr>
          <w:delText xml:space="preserve">via </w:delText>
        </w:r>
        <w:r w:rsidR="005A7F50" w:rsidDel="00BC6C45">
          <w:rPr>
            <w:lang w:val="en-US" w:eastAsia="zh-CN"/>
          </w:rPr>
          <w:delText>a</w:delText>
        </w:r>
        <w:r w:rsidR="003618F1" w:rsidDel="00BC6C45">
          <w:rPr>
            <w:lang w:val="en-US" w:eastAsia="zh-CN"/>
          </w:rPr>
          <w:delText xml:space="preserve"> </w:delText>
        </w:r>
        <w:r w:rsidDel="00BC6C45">
          <w:rPr>
            <w:lang w:val="en-US" w:eastAsia="zh-CN"/>
          </w:rPr>
          <w:delText>non-3GPP interworking function</w:delText>
        </w:r>
        <w:r w:rsidR="004A52FB" w:rsidDel="00BC6C45">
          <w:rPr>
            <w:lang w:val="en-US" w:eastAsia="zh-CN"/>
          </w:rPr>
          <w:delText xml:space="preserve"> </w:delText>
        </w:r>
      </w:del>
      <w:ins w:id="20" w:author="r3" w:date="2020-11-17T10:07:00Z">
        <w:r w:rsidR="00052D82">
          <w:rPr>
            <w:lang w:val="en-US" w:eastAsia="zh-CN"/>
          </w:rPr>
          <w:t xml:space="preserve">via non-3GPP access </w:t>
        </w:r>
      </w:ins>
      <w:r w:rsidR="004A52FB">
        <w:rPr>
          <w:lang w:val="en-US" w:eastAsia="zh-CN"/>
        </w:rPr>
        <w:t>to communicate with the application server</w:t>
      </w:r>
      <w:r w:rsidR="003618F1">
        <w:rPr>
          <w:lang w:val="en-US" w:eastAsia="zh-CN"/>
        </w:rPr>
        <w:t>.</w:t>
      </w:r>
      <w:r w:rsidR="00FA6FA2">
        <w:rPr>
          <w:lang w:val="en-US" w:eastAsia="zh-CN"/>
        </w:rPr>
        <w:t xml:space="preserve"> </w:t>
      </w:r>
    </w:p>
    <w:p w14:paraId="4616DF8B" w14:textId="1D845A6B" w:rsidR="008C3887" w:rsidRDefault="003618F1" w:rsidP="003618F1">
      <w:pPr>
        <w:pStyle w:val="B1"/>
        <w:ind w:left="284" w:firstLine="0"/>
        <w:rPr>
          <w:lang w:val="en-US" w:eastAsia="zh-CN"/>
        </w:rPr>
      </w:pPr>
      <w:r>
        <w:rPr>
          <w:lang w:val="en-US" w:eastAsia="zh-CN"/>
        </w:rPr>
        <w:t xml:space="preserve">NOTE 1: The direct </w:t>
      </w:r>
      <w:ins w:id="21" w:author="r1" w:date="2020-11-16T12:35:00Z">
        <w:r w:rsidR="00865F01">
          <w:rPr>
            <w:lang w:val="en-US" w:eastAsia="zh-CN"/>
          </w:rPr>
          <w:t xml:space="preserve">network </w:t>
        </w:r>
      </w:ins>
      <w:r>
        <w:rPr>
          <w:lang w:val="en-US" w:eastAsia="zh-CN"/>
        </w:rPr>
        <w:t xml:space="preserve">connection </w:t>
      </w:r>
      <w:ins w:id="22" w:author="r3" w:date="2020-11-17T10:07:00Z">
        <w:r w:rsidR="00052D82">
          <w:rPr>
            <w:lang w:val="en-US" w:eastAsia="zh-CN"/>
          </w:rPr>
          <w:t xml:space="preserve">via non-3GPP access </w:t>
        </w:r>
      </w:ins>
      <w:bookmarkStart w:id="23" w:name="_GoBack"/>
      <w:bookmarkEnd w:id="23"/>
      <w:ins w:id="24" w:author="r1" w:date="2020-11-16T12:23:00Z">
        <w:r w:rsidR="00BC6C45">
          <w:rPr>
            <w:lang w:val="en-US" w:eastAsia="zh-CN"/>
          </w:rPr>
          <w:t xml:space="preserve">could be enabled e.g. </w:t>
        </w:r>
      </w:ins>
      <w:r>
        <w:rPr>
          <w:lang w:val="en-US" w:eastAsia="zh-CN"/>
        </w:rPr>
        <w:t>via</w:t>
      </w:r>
      <w:ins w:id="25" w:author="r1" w:date="2020-11-16T12:23:00Z">
        <w:r w:rsidR="00BC6C45">
          <w:rPr>
            <w:lang w:val="en-US" w:eastAsia="zh-CN"/>
          </w:rPr>
          <w:t xml:space="preserve"> a trusted network access entity, such as a managed residential gateway or</w:t>
        </w:r>
      </w:ins>
      <w:r>
        <w:rPr>
          <w:lang w:val="en-US" w:eastAsia="zh-CN"/>
        </w:rPr>
        <w:t xml:space="preserve"> </w:t>
      </w:r>
      <w:ins w:id="26" w:author="r1" w:date="2020-11-16T12:23:00Z">
        <w:r w:rsidR="00BC6C45">
          <w:rPr>
            <w:lang w:val="en-US" w:eastAsia="zh-CN"/>
          </w:rPr>
          <w:t>a</w:t>
        </w:r>
      </w:ins>
      <w:del w:id="27" w:author="r1" w:date="2020-11-16T12:23:00Z">
        <w:r w:rsidR="00C228FD" w:rsidDel="00BC6C45">
          <w:rPr>
            <w:lang w:val="en-US" w:eastAsia="zh-CN"/>
          </w:rPr>
          <w:delText>the</w:delText>
        </w:r>
      </w:del>
      <w:r w:rsidR="00C228FD">
        <w:rPr>
          <w:lang w:val="en-US" w:eastAsia="zh-CN"/>
        </w:rPr>
        <w:t xml:space="preserve"> </w:t>
      </w:r>
      <w:r>
        <w:rPr>
          <w:lang w:val="en-US" w:eastAsia="zh-CN"/>
        </w:rPr>
        <w:t>non-3GPP interworking function</w:t>
      </w:r>
      <w:ins w:id="28" w:author="r1" w:date="2020-11-16T12:24:00Z">
        <w:r w:rsidR="00BC6C45">
          <w:rPr>
            <w:lang w:val="en-US" w:eastAsia="zh-CN"/>
          </w:rPr>
          <w:t>. This direct connection</w:t>
        </w:r>
      </w:ins>
      <w:r>
        <w:rPr>
          <w:lang w:val="en-US" w:eastAsia="zh-CN"/>
        </w:rPr>
        <w:t xml:space="preserve"> </w:t>
      </w:r>
      <w:r w:rsidR="005A7F50">
        <w:rPr>
          <w:lang w:val="en-US" w:eastAsia="zh-CN"/>
        </w:rPr>
        <w:t>does not necessarily need to be permanently enabled, e.g.</w:t>
      </w:r>
      <w:r>
        <w:rPr>
          <w:lang w:val="en-US" w:eastAsia="zh-CN"/>
        </w:rPr>
        <w:t xml:space="preserve"> only be valid </w:t>
      </w:r>
      <w:r w:rsidR="00516F4D">
        <w:rPr>
          <w:lang w:val="en-US" w:eastAsia="zh-CN"/>
        </w:rPr>
        <w:t>when the 24/7 wearable monitor device can</w:t>
      </w:r>
      <w:r>
        <w:rPr>
          <w:lang w:val="en-US" w:eastAsia="zh-CN"/>
        </w:rPr>
        <w:t xml:space="preserve"> temporarily </w:t>
      </w:r>
      <w:r w:rsidR="00516F4D">
        <w:rPr>
          <w:lang w:val="en-US" w:eastAsia="zh-CN"/>
        </w:rPr>
        <w:t>not connect via the 5G enabled UE</w:t>
      </w:r>
      <w:r>
        <w:rPr>
          <w:lang w:val="en-US" w:eastAsia="zh-CN"/>
        </w:rPr>
        <w:t xml:space="preserve"> or when the signal between the 24/7 wearable monitor device and the 5G enabled UE is weak</w:t>
      </w:r>
      <w:r w:rsidR="005A7F50">
        <w:rPr>
          <w:lang w:val="en-US" w:eastAsia="zh-CN"/>
        </w:rPr>
        <w:t>, or only be valid as long as the 5G enabled UE can once in a while update the credentials</w:t>
      </w:r>
      <w:r w:rsidR="008C3887">
        <w:rPr>
          <w:lang w:val="en-US" w:eastAsia="zh-CN"/>
        </w:rPr>
        <w:t xml:space="preserve"> or validate that the 24/7 wearable monitor is still within operating range</w:t>
      </w:r>
      <w:r w:rsidR="005A7F50">
        <w:rPr>
          <w:lang w:val="en-US" w:eastAsia="zh-CN"/>
        </w:rPr>
        <w:t>.</w:t>
      </w:r>
      <w:r w:rsidR="00FA6FA2">
        <w:rPr>
          <w:lang w:val="en-US" w:eastAsia="zh-CN"/>
        </w:rPr>
        <w:t xml:space="preserve"> </w:t>
      </w:r>
    </w:p>
    <w:p w14:paraId="60117860" w14:textId="22148AF5" w:rsidR="00115974" w:rsidRDefault="008C3887" w:rsidP="003618F1">
      <w:pPr>
        <w:pStyle w:val="B1"/>
        <w:ind w:left="284" w:firstLine="0"/>
        <w:rPr>
          <w:lang w:val="en-US" w:eastAsia="zh-CN"/>
        </w:rPr>
      </w:pPr>
      <w:r>
        <w:rPr>
          <w:lang w:val="en-US" w:eastAsia="zh-CN"/>
        </w:rPr>
        <w:t xml:space="preserve">NOTE 2: </w:t>
      </w:r>
      <w:r w:rsidR="00FA6FA2">
        <w:t>The wearable monitoring device can start beeping if it has not been in range of the gateway UE</w:t>
      </w:r>
      <w:r>
        <w:t xml:space="preserve"> before the credentials expire. The device can also </w:t>
      </w:r>
      <w:r w:rsidR="00FA6FA2">
        <w:t xml:space="preserve">beep if it gets out of coverage of both the gateway UE and AP. </w:t>
      </w:r>
    </w:p>
    <w:p w14:paraId="291A8594" w14:textId="66077AB7" w:rsidR="00675596" w:rsidRDefault="00115974" w:rsidP="004516F2">
      <w:pPr>
        <w:pStyle w:val="B1"/>
        <w:ind w:left="0" w:firstLine="0"/>
        <w:rPr>
          <w:lang w:val="en-US" w:eastAsia="zh-CN"/>
        </w:rPr>
      </w:pPr>
      <w:r>
        <w:rPr>
          <w:lang w:val="en-US" w:eastAsia="zh-CN"/>
        </w:rPr>
        <w:tab/>
      </w:r>
      <w:r w:rsidR="00675596">
        <w:rPr>
          <w:lang w:val="en-US" w:eastAsia="zh-CN"/>
        </w:rPr>
        <w:t>NOTE</w:t>
      </w:r>
      <w:r w:rsidR="005A7F50">
        <w:rPr>
          <w:lang w:val="en-US" w:eastAsia="zh-CN"/>
        </w:rPr>
        <w:t xml:space="preserve"> </w:t>
      </w:r>
      <w:r w:rsidR="008C3887">
        <w:rPr>
          <w:lang w:val="en-US" w:eastAsia="zh-CN"/>
        </w:rPr>
        <w:t>3</w:t>
      </w:r>
      <w:r w:rsidR="00675596">
        <w:rPr>
          <w:lang w:val="en-US" w:eastAsia="zh-CN"/>
        </w:rPr>
        <w:t>:</w:t>
      </w:r>
      <w:r w:rsidR="00675596" w:rsidRPr="00675596">
        <w:rPr>
          <w:lang w:val="en-US" w:eastAsia="zh-CN"/>
        </w:rPr>
        <w:t xml:space="preserve"> </w:t>
      </w:r>
      <w:r w:rsidR="00675596">
        <w:rPr>
          <w:lang w:val="en-US" w:eastAsia="zh-CN"/>
        </w:rPr>
        <w:t xml:space="preserve">how the </w:t>
      </w:r>
      <w:r w:rsidR="00516F4D">
        <w:rPr>
          <w:lang w:val="en-US" w:eastAsia="zh-CN"/>
        </w:rPr>
        <w:t xml:space="preserve">24/7 </w:t>
      </w:r>
      <w:r w:rsidR="00675596">
        <w:rPr>
          <w:lang w:val="en-US" w:eastAsia="zh-CN"/>
        </w:rPr>
        <w:t>wearable monitor device gets paired with a Wi-Fi access point is not in scope of this use case</w:t>
      </w:r>
    </w:p>
    <w:p w14:paraId="0404DF3D" w14:textId="3A9A1376" w:rsidR="004516F2" w:rsidRPr="000D6532" w:rsidRDefault="004516F2" w:rsidP="004516F2">
      <w:pPr>
        <w:pStyle w:val="Heading3"/>
      </w:pPr>
      <w:bookmarkStart w:id="29" w:name="_Toc49943789"/>
      <w:bookmarkStart w:id="30" w:name="_Toc49944502"/>
      <w:r>
        <w:t>5.X</w:t>
      </w:r>
      <w:r w:rsidRPr="000D6532">
        <w:t>.4</w:t>
      </w:r>
      <w:r w:rsidRPr="000D6532">
        <w:tab/>
        <w:t>Post-conditions</w:t>
      </w:r>
      <w:bookmarkEnd w:id="29"/>
      <w:bookmarkEnd w:id="30"/>
    </w:p>
    <w:p w14:paraId="49F4DED5" w14:textId="47FB9DF0" w:rsidR="004516F2" w:rsidRDefault="004C3DCE" w:rsidP="004C3DCE">
      <w:r>
        <w:t>The data from the 24/7 wearable monitoring device is con</w:t>
      </w:r>
      <w:r w:rsidR="004D4B76">
        <w:t>tinuously</w:t>
      </w:r>
      <w:r>
        <w:t xml:space="preserve"> sent to the application server through the 5G network. Fred feels very safe knowing that his health is constantly being monitored.</w:t>
      </w:r>
    </w:p>
    <w:p w14:paraId="521569A5" w14:textId="339220F4" w:rsidR="004516F2" w:rsidRPr="000D6532" w:rsidRDefault="004516F2" w:rsidP="004516F2">
      <w:pPr>
        <w:pStyle w:val="Heading3"/>
      </w:pPr>
      <w:bookmarkStart w:id="31" w:name="_Toc49943790"/>
      <w:bookmarkStart w:id="32" w:name="_Toc49944503"/>
      <w:r>
        <w:t>5.X</w:t>
      </w:r>
      <w:r w:rsidRPr="000D6532">
        <w:t>.5</w:t>
      </w:r>
      <w:r w:rsidRPr="000D6532">
        <w:tab/>
      </w:r>
      <w:r>
        <w:t>Existing</w:t>
      </w:r>
      <w:r w:rsidRPr="000D6532">
        <w:t xml:space="preserve"> </w:t>
      </w:r>
      <w:r>
        <w:t>features partly or fully covering the use case functionality</w:t>
      </w:r>
      <w:bookmarkEnd w:id="31"/>
      <w:bookmarkEnd w:id="32"/>
    </w:p>
    <w:p w14:paraId="04DCA871" w14:textId="3F25B238" w:rsidR="00B27AF4" w:rsidRPr="00B27AF4" w:rsidRDefault="00B27AF4" w:rsidP="0076571A">
      <w:pPr>
        <w:rPr>
          <w:ins w:id="33" w:author="r1" w:date="2020-11-16T11:29:00Z"/>
          <w:b/>
          <w:bCs/>
          <w:u w:val="single"/>
          <w:lang w:eastAsia="zh-CN"/>
          <w:rPrChange w:id="34" w:author="r1" w:date="2020-11-16T11:30:00Z">
            <w:rPr>
              <w:ins w:id="35" w:author="r1" w:date="2020-11-16T11:29:00Z"/>
              <w:lang w:eastAsia="zh-CN"/>
            </w:rPr>
          </w:rPrChange>
        </w:rPr>
      </w:pPr>
      <w:ins w:id="36" w:author="r1" w:date="2020-11-16T11:29:00Z">
        <w:r w:rsidRPr="00B27AF4">
          <w:rPr>
            <w:b/>
            <w:bCs/>
            <w:u w:val="single"/>
            <w:lang w:eastAsia="zh-CN"/>
            <w:rPrChange w:id="37" w:author="r1" w:date="2020-11-16T11:30:00Z">
              <w:rPr>
                <w:lang w:eastAsia="zh-CN"/>
              </w:rPr>
            </w:rPrChange>
          </w:rPr>
          <w:t>From TS 22.261</w:t>
        </w:r>
      </w:ins>
      <w:ins w:id="38" w:author="r1" w:date="2020-11-16T11:30:00Z">
        <w:r w:rsidRPr="00B27AF4">
          <w:rPr>
            <w:b/>
            <w:bCs/>
            <w:u w:val="single"/>
            <w:lang w:eastAsia="zh-CN"/>
            <w:rPrChange w:id="39" w:author="r1" w:date="2020-11-16T11:30:00Z">
              <w:rPr>
                <w:lang w:eastAsia="zh-CN"/>
              </w:rPr>
            </w:rPrChange>
          </w:rPr>
          <w:t xml:space="preserve"> “</w:t>
        </w:r>
        <w:r w:rsidRPr="00B27AF4">
          <w:rPr>
            <w:b/>
            <w:bCs/>
            <w:u w:val="single"/>
            <w:rPrChange w:id="40" w:author="r1" w:date="2020-11-16T11:30:00Z">
              <w:rPr/>
            </w:rPrChange>
          </w:rPr>
          <w:t>Service requirements for the 5G system”</w:t>
        </w:r>
      </w:ins>
      <w:ins w:id="41" w:author="r1" w:date="2020-11-16T11:29:00Z">
        <w:r w:rsidRPr="00B27AF4">
          <w:rPr>
            <w:b/>
            <w:bCs/>
            <w:u w:val="single"/>
            <w:lang w:eastAsia="zh-CN"/>
            <w:rPrChange w:id="42" w:author="r1" w:date="2020-11-16T11:30:00Z">
              <w:rPr>
                <w:lang w:eastAsia="zh-CN"/>
              </w:rPr>
            </w:rPrChange>
          </w:rPr>
          <w:t>:</w:t>
        </w:r>
      </w:ins>
    </w:p>
    <w:p w14:paraId="585AB810" w14:textId="43BB55F0" w:rsidR="0076571A" w:rsidRDefault="0076571A" w:rsidP="0076571A">
      <w:pPr>
        <w:rPr>
          <w:lang w:eastAsia="zh-CN"/>
        </w:rPr>
      </w:pPr>
      <w:r w:rsidRPr="00254DD6">
        <w:rPr>
          <w:lang w:eastAsia="zh-CN"/>
        </w:rPr>
        <w:t>The connection between a remote UE and a relay UE shall be able to use 3GPP RAT or non-3GPP RAT and use licensed or unlicensed band.</w:t>
      </w:r>
    </w:p>
    <w:p w14:paraId="5EE6C4D3" w14:textId="0DB95AE0" w:rsidR="00753444" w:rsidRDefault="00753444" w:rsidP="004516F2">
      <w:r w:rsidRPr="00C821A7">
        <w:t xml:space="preserve">The 5G system shall support a secure mechanism for a home operator to remotely provision the 3GPP credentials of a uniquely identifiable and verifiably secure </w:t>
      </w:r>
      <w:r>
        <w:t xml:space="preserve">IoT </w:t>
      </w:r>
      <w:r w:rsidRPr="00C821A7">
        <w:t>device.</w:t>
      </w:r>
    </w:p>
    <w:p w14:paraId="57E55768" w14:textId="0C8B4D5A" w:rsidR="00753444" w:rsidRDefault="00753444" w:rsidP="004516F2">
      <w:pPr>
        <w:pStyle w:val="ListParagraph"/>
        <w:numPr>
          <w:ilvl w:val="0"/>
          <w:numId w:val="20"/>
        </w:numPr>
        <w:rPr>
          <w:i/>
          <w:iCs/>
        </w:rPr>
      </w:pPr>
      <w:r w:rsidRPr="009E5F60">
        <w:rPr>
          <w:i/>
          <w:iCs/>
        </w:rPr>
        <w:t>Note that</w:t>
      </w:r>
      <w:r w:rsidR="00C648B3" w:rsidRPr="009E5F60">
        <w:rPr>
          <w:i/>
          <w:iCs/>
        </w:rPr>
        <w:t xml:space="preserve"> the above requirement only partially covers</w:t>
      </w:r>
      <w:r w:rsidR="003C50FD" w:rsidRPr="009E5F60">
        <w:rPr>
          <w:i/>
          <w:iCs/>
        </w:rPr>
        <w:t xml:space="preserve"> the above mentioned uses case. </w:t>
      </w:r>
      <w:r w:rsidRPr="009E5F60">
        <w:rPr>
          <w:i/>
          <w:iCs/>
        </w:rPr>
        <w:t xml:space="preserve">3GPP </w:t>
      </w:r>
      <w:r w:rsidR="003C50FD" w:rsidRPr="009E5F60">
        <w:rPr>
          <w:i/>
          <w:iCs/>
        </w:rPr>
        <w:t xml:space="preserve">currently </w:t>
      </w:r>
      <w:r w:rsidRPr="009E5F60">
        <w:rPr>
          <w:i/>
          <w:iCs/>
        </w:rPr>
        <w:t xml:space="preserve">relies on </w:t>
      </w:r>
      <w:r w:rsidR="00C648B3" w:rsidRPr="009E5F60">
        <w:rPr>
          <w:i/>
          <w:iCs/>
        </w:rPr>
        <w:t xml:space="preserve">the external GSMA remote provisioning framework to perform this function. However, the remote provisioning framework requires a </w:t>
      </w:r>
      <w:r w:rsidR="00D63358" w:rsidRPr="009E5F60">
        <w:rPr>
          <w:i/>
          <w:iCs/>
        </w:rPr>
        <w:t>(e)</w:t>
      </w:r>
      <w:r w:rsidR="00C648B3" w:rsidRPr="009E5F60">
        <w:rPr>
          <w:i/>
          <w:iCs/>
        </w:rPr>
        <w:t xml:space="preserve">UICC </w:t>
      </w:r>
      <w:r w:rsidR="00276E15" w:rsidRPr="009E5F60">
        <w:rPr>
          <w:i/>
          <w:iCs/>
        </w:rPr>
        <w:t>t</w:t>
      </w:r>
      <w:r w:rsidR="003C50FD" w:rsidRPr="009E5F60">
        <w:rPr>
          <w:i/>
          <w:iCs/>
        </w:rPr>
        <w:t>o be supported on the UE</w:t>
      </w:r>
      <w:r w:rsidR="00C648B3" w:rsidRPr="009E5F60">
        <w:rPr>
          <w:i/>
          <w:iCs/>
        </w:rPr>
        <w:t xml:space="preserve">, which </w:t>
      </w:r>
      <w:r w:rsidR="00276E15" w:rsidRPr="009E5F60">
        <w:rPr>
          <w:i/>
          <w:iCs/>
        </w:rPr>
        <w:t>is</w:t>
      </w:r>
      <w:r w:rsidR="00C648B3" w:rsidRPr="009E5F60">
        <w:rPr>
          <w:i/>
          <w:iCs/>
        </w:rPr>
        <w:t xml:space="preserve"> not required in this use case. </w:t>
      </w:r>
      <w:r w:rsidR="003C50FD" w:rsidRPr="009E5F60">
        <w:rPr>
          <w:i/>
          <w:iCs/>
        </w:rPr>
        <w:t>T</w:t>
      </w:r>
      <w:r w:rsidR="00C648B3" w:rsidRPr="009E5F60">
        <w:rPr>
          <w:i/>
          <w:iCs/>
        </w:rPr>
        <w:t xml:space="preserve">his requirement </w:t>
      </w:r>
      <w:r w:rsidR="003C50FD" w:rsidRPr="009E5F60">
        <w:rPr>
          <w:i/>
          <w:iCs/>
        </w:rPr>
        <w:t xml:space="preserve">may </w:t>
      </w:r>
      <w:r w:rsidR="00C648B3" w:rsidRPr="009E5F60">
        <w:rPr>
          <w:i/>
          <w:iCs/>
        </w:rPr>
        <w:t>need to be</w:t>
      </w:r>
      <w:r w:rsidR="003C50FD" w:rsidRPr="009E5F60">
        <w:rPr>
          <w:i/>
          <w:iCs/>
        </w:rPr>
        <w:t xml:space="preserve"> further</w:t>
      </w:r>
      <w:r w:rsidR="00C648B3" w:rsidRPr="009E5F60">
        <w:rPr>
          <w:i/>
          <w:iCs/>
        </w:rPr>
        <w:t xml:space="preserve"> clarified or additional requirements </w:t>
      </w:r>
      <w:r w:rsidR="003C50FD" w:rsidRPr="009E5F60">
        <w:rPr>
          <w:i/>
          <w:iCs/>
        </w:rPr>
        <w:t>may need to</w:t>
      </w:r>
      <w:r w:rsidR="00C648B3" w:rsidRPr="009E5F60">
        <w:rPr>
          <w:i/>
          <w:iCs/>
        </w:rPr>
        <w:t xml:space="preserve"> be added</w:t>
      </w:r>
      <w:r w:rsidR="003C50FD" w:rsidRPr="009E5F60">
        <w:rPr>
          <w:i/>
          <w:iCs/>
        </w:rPr>
        <w:t xml:space="preserve"> to cover non-UICC</w:t>
      </w:r>
      <w:r w:rsidR="00276E15" w:rsidRPr="009E5F60">
        <w:rPr>
          <w:i/>
          <w:iCs/>
        </w:rPr>
        <w:t xml:space="preserve">, </w:t>
      </w:r>
      <w:r w:rsidR="003C50FD" w:rsidRPr="009E5F60">
        <w:rPr>
          <w:i/>
          <w:iCs/>
        </w:rPr>
        <w:t>non-3GPP RAT devices</w:t>
      </w:r>
      <w:r w:rsidR="00276E15" w:rsidRPr="009E5F60">
        <w:rPr>
          <w:i/>
          <w:iCs/>
        </w:rPr>
        <w:t xml:space="preserve"> and the use of a</w:t>
      </w:r>
      <w:r w:rsidR="009E5F60" w:rsidRPr="009E5F60">
        <w:rPr>
          <w:i/>
          <w:iCs/>
        </w:rPr>
        <w:t xml:space="preserve"> gateway</w:t>
      </w:r>
      <w:r w:rsidR="00276E15" w:rsidRPr="009E5F60">
        <w:rPr>
          <w:i/>
          <w:iCs/>
        </w:rPr>
        <w:t xml:space="preserve"> UE to be involved in the provisioning or communication</w:t>
      </w:r>
      <w:r w:rsidR="00C648B3" w:rsidRPr="009E5F60">
        <w:rPr>
          <w:i/>
          <w:iCs/>
        </w:rPr>
        <w:t>.</w:t>
      </w:r>
    </w:p>
    <w:p w14:paraId="02114FDB" w14:textId="0C0B6193" w:rsidR="00B27AF4" w:rsidRDefault="00B27AF4" w:rsidP="00B27AF4">
      <w:pPr>
        <w:rPr>
          <w:ins w:id="43" w:author="r1" w:date="2020-11-16T11:34:00Z"/>
          <w:b/>
          <w:bCs/>
          <w:u w:val="single"/>
          <w:lang w:eastAsia="zh-CN"/>
        </w:rPr>
      </w:pPr>
      <w:ins w:id="44" w:author="r1" w:date="2020-11-16T11:29:00Z">
        <w:r w:rsidRPr="00B27AF4">
          <w:rPr>
            <w:b/>
            <w:bCs/>
            <w:u w:val="single"/>
            <w:lang w:eastAsia="zh-CN"/>
            <w:rPrChange w:id="45" w:author="r1" w:date="2020-11-16T11:30:00Z">
              <w:rPr>
                <w:lang w:eastAsia="zh-CN"/>
              </w:rPr>
            </w:rPrChange>
          </w:rPr>
          <w:t>From TS 22.</w:t>
        </w:r>
      </w:ins>
      <w:ins w:id="46" w:author="r1" w:date="2020-11-16T11:34:00Z">
        <w:r>
          <w:rPr>
            <w:b/>
            <w:bCs/>
            <w:u w:val="single"/>
            <w:lang w:eastAsia="zh-CN"/>
          </w:rPr>
          <w:t>101</w:t>
        </w:r>
      </w:ins>
      <w:ins w:id="47" w:author="r1" w:date="2020-11-16T11:30:00Z">
        <w:r w:rsidRPr="00B27AF4">
          <w:rPr>
            <w:b/>
            <w:bCs/>
            <w:u w:val="single"/>
            <w:lang w:eastAsia="zh-CN"/>
            <w:rPrChange w:id="48" w:author="r1" w:date="2020-11-16T11:30:00Z">
              <w:rPr>
                <w:lang w:eastAsia="zh-CN"/>
              </w:rPr>
            </w:rPrChange>
          </w:rPr>
          <w:t xml:space="preserve"> “</w:t>
        </w:r>
      </w:ins>
      <w:ins w:id="49" w:author="r1" w:date="2020-11-16T11:34:00Z">
        <w:r w:rsidRPr="00B27AF4">
          <w:rPr>
            <w:b/>
            <w:bCs/>
            <w:u w:val="single"/>
          </w:rPr>
          <w:t>Service aspects;</w:t>
        </w:r>
        <w:r>
          <w:rPr>
            <w:b/>
            <w:bCs/>
            <w:u w:val="single"/>
          </w:rPr>
          <w:t xml:space="preserve"> </w:t>
        </w:r>
        <w:r w:rsidRPr="00B27AF4">
          <w:rPr>
            <w:b/>
            <w:bCs/>
            <w:u w:val="single"/>
          </w:rPr>
          <w:t>Service principles</w:t>
        </w:r>
      </w:ins>
      <w:ins w:id="50" w:author="r1" w:date="2020-11-16T11:30:00Z">
        <w:r w:rsidRPr="00B27AF4">
          <w:rPr>
            <w:b/>
            <w:bCs/>
            <w:u w:val="single"/>
            <w:rPrChange w:id="51" w:author="r1" w:date="2020-11-16T11:30:00Z">
              <w:rPr/>
            </w:rPrChange>
          </w:rPr>
          <w:t>”</w:t>
        </w:r>
      </w:ins>
      <w:ins w:id="52" w:author="r1" w:date="2020-11-16T11:29:00Z">
        <w:r w:rsidRPr="00B27AF4">
          <w:rPr>
            <w:b/>
            <w:bCs/>
            <w:u w:val="single"/>
            <w:lang w:eastAsia="zh-CN"/>
            <w:rPrChange w:id="53" w:author="r1" w:date="2020-11-16T11:30:00Z">
              <w:rPr>
                <w:lang w:eastAsia="zh-CN"/>
              </w:rPr>
            </w:rPrChange>
          </w:rPr>
          <w:t>:</w:t>
        </w:r>
      </w:ins>
    </w:p>
    <w:p w14:paraId="51206A4A" w14:textId="77777777" w:rsidR="00B27AF4" w:rsidRDefault="00B27AF4" w:rsidP="00B27AF4">
      <w:pPr>
        <w:rPr>
          <w:ins w:id="54" w:author="r1" w:date="2020-11-16T11:34:00Z"/>
          <w:color w:val="000000"/>
          <w:lang w:val="en-US"/>
        </w:rPr>
      </w:pPr>
      <w:ins w:id="55" w:author="r1" w:date="2020-11-16T11:34:00Z">
        <w:r>
          <w:rPr>
            <w:color w:val="000000"/>
          </w:rPr>
          <w:t>The 3GPP network shall be able to provide a User Identifier for a non-3GPP device that is connected to the network via a UE that acts as a gateway.</w:t>
        </w:r>
      </w:ins>
    </w:p>
    <w:p w14:paraId="639A781D" w14:textId="77777777" w:rsidR="00B27AF4" w:rsidRDefault="00B27AF4" w:rsidP="00B27AF4">
      <w:pPr>
        <w:rPr>
          <w:ins w:id="56" w:author="r1" w:date="2020-11-16T11:34:00Z"/>
          <w:color w:val="000000"/>
        </w:rPr>
      </w:pPr>
      <w:ins w:id="57" w:author="r1" w:date="2020-11-16T11:34:00Z">
        <w:r>
          <w:rPr>
            <w:color w:val="000000"/>
          </w:rPr>
          <w:t>The 3GPP network shall support to perform authentication of a User Identity used by devices that are connected via a UE that acts as a gateway.</w:t>
        </w:r>
      </w:ins>
    </w:p>
    <w:p w14:paraId="499FFD41" w14:textId="587140B7" w:rsidR="00B27AF4" w:rsidRDefault="00B27AF4" w:rsidP="00B27AF4">
      <w:pPr>
        <w:rPr>
          <w:ins w:id="58" w:author="r2" w:date="2020-11-16T21:06:00Z"/>
          <w:color w:val="000000"/>
        </w:rPr>
      </w:pPr>
      <w:ins w:id="59" w:author="r1" w:date="2020-11-16T11:34:00Z">
        <w:r>
          <w:rPr>
            <w:color w:val="000000"/>
          </w:rPr>
          <w:t>A subscriber shall be able to link and unlink one or more user Identities with his 3GPP subscription.</w:t>
        </w:r>
      </w:ins>
    </w:p>
    <w:p w14:paraId="445A5AA5" w14:textId="77777777" w:rsidR="001E16BE" w:rsidRPr="00B0615B" w:rsidRDefault="001E16BE" w:rsidP="001E16BE">
      <w:pPr>
        <w:rPr>
          <w:ins w:id="60" w:author="r2" w:date="2020-11-16T21:06:00Z"/>
          <w:rFonts w:eastAsia="SimSun"/>
        </w:rPr>
      </w:pPr>
      <w:ins w:id="61" w:author="r2" w:date="2020-11-16T21:06:00Z">
        <w:r w:rsidRPr="00B0615B">
          <w:rPr>
            <w:rFonts w:eastAsia="SimSun"/>
          </w:rPr>
          <w:t>The User Identifier may be provided by some entity within the operator’s network or by a 3rd party.</w:t>
        </w:r>
      </w:ins>
    </w:p>
    <w:p w14:paraId="595449AD" w14:textId="77777777" w:rsidR="001E16BE" w:rsidRPr="00B0615B" w:rsidRDefault="001E16BE" w:rsidP="001E16BE">
      <w:pPr>
        <w:rPr>
          <w:ins w:id="62" w:author="r2" w:date="2020-11-16T21:06:00Z"/>
          <w:rFonts w:eastAsia="SimSun"/>
        </w:rPr>
      </w:pPr>
      <w:ins w:id="63" w:author="r2" w:date="2020-11-16T21:06:00Z">
        <w:r w:rsidRPr="00B0615B">
          <w:rPr>
            <w:rFonts w:eastAsia="SimSun"/>
          </w:rPr>
          <w:t>The 3GPP system shall support to interwork with a 3rd party network entity for authentication of the User Identity.</w:t>
        </w:r>
      </w:ins>
    </w:p>
    <w:p w14:paraId="0BCCA172" w14:textId="2BE07E2B" w:rsidR="001E16BE" w:rsidRPr="001E16BE" w:rsidRDefault="001E16BE" w:rsidP="00B27AF4">
      <w:pPr>
        <w:rPr>
          <w:ins w:id="64" w:author="r1" w:date="2020-11-16T11:34:00Z"/>
          <w:rFonts w:eastAsia="SimSun"/>
          <w:rPrChange w:id="65" w:author="r2" w:date="2020-11-16T21:06:00Z">
            <w:rPr>
              <w:ins w:id="66" w:author="r1" w:date="2020-11-16T11:34:00Z"/>
              <w:color w:val="000000"/>
            </w:rPr>
          </w:rPrChange>
        </w:rPr>
      </w:pPr>
      <w:ins w:id="67" w:author="r2" w:date="2020-11-16T21:06:00Z">
        <w:r w:rsidRPr="00B0615B">
          <w:rPr>
            <w:rFonts w:eastAsia="SimSun"/>
          </w:rPr>
          <w:t>The 3GPP system shall support to perform authentication of a User Identity regardless of the user's access, the user's UE and its HPLMN as well as the provider of the User Identifier.</w:t>
        </w:r>
      </w:ins>
    </w:p>
    <w:p w14:paraId="19C38FD1" w14:textId="5E55065F" w:rsidR="00B27AF4" w:rsidRDefault="00B27AF4" w:rsidP="00B27AF4">
      <w:pPr>
        <w:rPr>
          <w:ins w:id="68" w:author="r2" w:date="2020-11-16T21:06:00Z"/>
          <w:rFonts w:eastAsia="Times New Roman"/>
          <w:color w:val="000000"/>
          <w:sz w:val="24"/>
          <w:szCs w:val="24"/>
        </w:rPr>
      </w:pPr>
      <w:ins w:id="69" w:author="r1" w:date="2020-11-16T11:34:00Z">
        <w:r>
          <w:rPr>
            <w:rFonts w:eastAsia="Times New Roman"/>
            <w:color w:val="000000"/>
          </w:rPr>
          <w:t>The 3GPP system shall support user authentication with User Identifiers from devices that connect via the internet; the 3GPP system shall support secure provisioning of credentials to those devices to enable them to access the network and its services according to the 3GPP subscription that has been linked with the User Identity.</w:t>
        </w:r>
        <w:r>
          <w:rPr>
            <w:rFonts w:eastAsia="Times New Roman"/>
            <w:color w:val="000000"/>
            <w:sz w:val="24"/>
            <w:szCs w:val="24"/>
          </w:rPr>
          <w:t xml:space="preserve"> </w:t>
        </w:r>
      </w:ins>
    </w:p>
    <w:p w14:paraId="7EE240AD" w14:textId="3397E32B" w:rsidR="001E16BE" w:rsidRPr="001E16BE" w:rsidDel="002A0327" w:rsidRDefault="001E16BE">
      <w:pPr>
        <w:ind w:left="568"/>
        <w:rPr>
          <w:ins w:id="70" w:author="r1" w:date="2020-11-16T11:34:00Z"/>
          <w:del w:id="71" w:author="r2" w:date="2020-11-16T21:22:00Z"/>
          <w:rFonts w:ascii="Calibri" w:eastAsia="Times New Roman" w:hAnsi="Calibri" w:cs="Calibri"/>
          <w:color w:val="000000"/>
          <w:rPrChange w:id="72" w:author="r2" w:date="2020-11-16T21:07:00Z">
            <w:rPr>
              <w:ins w:id="73" w:author="r1" w:date="2020-11-16T11:34:00Z"/>
              <w:del w:id="74" w:author="r2" w:date="2020-11-16T21:22:00Z"/>
              <w:rFonts w:ascii="Calibri" w:eastAsia="Times New Roman" w:hAnsi="Calibri" w:cs="Calibri"/>
              <w:color w:val="000000"/>
              <w:sz w:val="24"/>
              <w:szCs w:val="24"/>
            </w:rPr>
          </w:rPrChange>
        </w:rPr>
        <w:pPrChange w:id="75" w:author="r2" w:date="2020-11-16T21:22:00Z">
          <w:pPr/>
        </w:pPrChange>
      </w:pPr>
      <w:ins w:id="76" w:author="r2" w:date="2020-11-16T21:06:00Z">
        <w:r w:rsidRPr="001E16BE">
          <w:rPr>
            <w:rFonts w:eastAsia="Times New Roman"/>
            <w:color w:val="000000"/>
            <w:rPrChange w:id="77" w:author="r2" w:date="2020-11-16T21:07:00Z">
              <w:rPr>
                <w:rFonts w:eastAsia="Times New Roman"/>
                <w:color w:val="000000"/>
                <w:sz w:val="24"/>
                <w:szCs w:val="24"/>
              </w:rPr>
            </w:rPrChange>
          </w:rPr>
          <w:lastRenderedPageBreak/>
          <w:t xml:space="preserve">NOTE: </w:t>
        </w:r>
      </w:ins>
      <w:ins w:id="78" w:author="r2" w:date="2020-11-16T21:18:00Z">
        <w:r w:rsidR="002A0327">
          <w:rPr>
            <w:rFonts w:eastAsia="Times New Roman"/>
            <w:color w:val="000000"/>
          </w:rPr>
          <w:t xml:space="preserve">it is not clear </w:t>
        </w:r>
      </w:ins>
      <w:ins w:id="79" w:author="r2" w:date="2020-11-16T21:19:00Z">
        <w:r w:rsidR="002A0327">
          <w:rPr>
            <w:rFonts w:eastAsia="Times New Roman"/>
            <w:color w:val="000000"/>
          </w:rPr>
          <w:t xml:space="preserve">whether </w:t>
        </w:r>
      </w:ins>
      <w:ins w:id="80" w:author="r2" w:date="2020-11-16T21:06:00Z">
        <w:r w:rsidRPr="001E16BE">
          <w:rPr>
            <w:rFonts w:eastAsia="Times New Roman"/>
            <w:color w:val="000000"/>
            <w:rPrChange w:id="81" w:author="r2" w:date="2020-11-16T21:07:00Z">
              <w:rPr>
                <w:rFonts w:eastAsia="Times New Roman"/>
                <w:color w:val="000000"/>
                <w:sz w:val="24"/>
                <w:szCs w:val="24"/>
              </w:rPr>
            </w:rPrChange>
          </w:rPr>
          <w:t xml:space="preserve">this </w:t>
        </w:r>
      </w:ins>
      <w:ins w:id="82" w:author="r2" w:date="2020-11-16T21:07:00Z">
        <w:r>
          <w:rPr>
            <w:rFonts w:eastAsia="Times New Roman"/>
            <w:color w:val="000000"/>
          </w:rPr>
          <w:t xml:space="preserve">requirement </w:t>
        </w:r>
      </w:ins>
      <w:ins w:id="83" w:author="r2" w:date="2020-11-16T21:18:00Z">
        <w:r w:rsidR="002A0327">
          <w:rPr>
            <w:rFonts w:eastAsia="Times New Roman"/>
            <w:color w:val="000000"/>
          </w:rPr>
          <w:t>only</w:t>
        </w:r>
      </w:ins>
      <w:ins w:id="84" w:author="r2" w:date="2020-11-16T21:17:00Z">
        <w:r w:rsidR="002A0327">
          <w:rPr>
            <w:rFonts w:eastAsia="Times New Roman"/>
            <w:color w:val="000000"/>
          </w:rPr>
          <w:t xml:space="preserve"> </w:t>
        </w:r>
      </w:ins>
      <w:ins w:id="85" w:author="r2" w:date="2020-11-16T21:09:00Z">
        <w:r>
          <w:rPr>
            <w:rFonts w:eastAsia="Times New Roman"/>
            <w:color w:val="000000"/>
          </w:rPr>
          <w:t>covers provisioning of devices that are already properly configured to have a working intern</w:t>
        </w:r>
      </w:ins>
      <w:ins w:id="86" w:author="r2" w:date="2020-11-16T21:10:00Z">
        <w:r>
          <w:rPr>
            <w:rFonts w:eastAsia="Times New Roman"/>
            <w:color w:val="000000"/>
          </w:rPr>
          <w:t>et connection</w:t>
        </w:r>
      </w:ins>
      <w:ins w:id="87" w:author="r2" w:date="2020-11-16T21:20:00Z">
        <w:r w:rsidR="002A0327">
          <w:rPr>
            <w:rFonts w:eastAsia="Times New Roman"/>
            <w:color w:val="000000"/>
          </w:rPr>
          <w:t xml:space="preserve"> or not. </w:t>
        </w:r>
      </w:ins>
      <w:ins w:id="88" w:author="r2" w:date="2020-11-16T21:38:00Z">
        <w:del w:id="89" w:author="r3" w:date="2020-11-17T09:41:00Z">
          <w:r w:rsidR="00771A9F" w:rsidDel="00615576">
            <w:rPr>
              <w:rFonts w:eastAsia="Times New Roman"/>
              <w:color w:val="000000"/>
            </w:rPr>
            <w:delText>Since f</w:delText>
          </w:r>
        </w:del>
      </w:ins>
      <w:ins w:id="90" w:author="r3" w:date="2020-11-17T09:41:00Z">
        <w:r w:rsidR="00615576">
          <w:rPr>
            <w:rFonts w:eastAsia="Times New Roman"/>
            <w:color w:val="000000"/>
          </w:rPr>
          <w:t>F</w:t>
        </w:r>
      </w:ins>
      <w:ins w:id="91" w:author="r2" w:date="2020-11-16T21:20:00Z">
        <w:r w:rsidR="002A0327">
          <w:rPr>
            <w:rFonts w:eastAsia="Times New Roman"/>
            <w:color w:val="000000"/>
          </w:rPr>
          <w:t xml:space="preserve">or this use case </w:t>
        </w:r>
      </w:ins>
      <w:ins w:id="92" w:author="r2" w:date="2020-11-16T21:42:00Z">
        <w:del w:id="93" w:author="r3" w:date="2020-11-17T09:38:00Z">
          <w:r w:rsidR="00771A9F" w:rsidDel="00615576">
            <w:rPr>
              <w:rFonts w:eastAsia="Times New Roman"/>
              <w:color w:val="000000"/>
            </w:rPr>
            <w:delText>it is highly unlikely that</w:delText>
          </w:r>
        </w:del>
      </w:ins>
      <w:ins w:id="94" w:author="r2" w:date="2020-11-16T21:20:00Z">
        <w:del w:id="95" w:author="r3" w:date="2020-11-17T09:38:00Z">
          <w:r w:rsidR="002A0327" w:rsidDel="00615576">
            <w:rPr>
              <w:rFonts w:eastAsia="Times New Roman"/>
              <w:color w:val="000000"/>
            </w:rPr>
            <w:delText xml:space="preserve"> </w:delText>
          </w:r>
        </w:del>
        <w:r w:rsidR="002A0327">
          <w:rPr>
            <w:rFonts w:eastAsia="Times New Roman"/>
            <w:color w:val="000000"/>
          </w:rPr>
          <w:t xml:space="preserve">the PIN device </w:t>
        </w:r>
      </w:ins>
      <w:ins w:id="96" w:author="r3" w:date="2020-11-17T09:39:00Z">
        <w:r w:rsidR="00615576">
          <w:rPr>
            <w:rFonts w:eastAsia="Times New Roman"/>
            <w:color w:val="000000"/>
          </w:rPr>
          <w:t xml:space="preserve">may </w:t>
        </w:r>
      </w:ins>
      <w:ins w:id="97" w:author="r3" w:date="2020-11-17T09:40:00Z">
        <w:r w:rsidR="00615576">
          <w:rPr>
            <w:rFonts w:eastAsia="Times New Roman"/>
            <w:color w:val="000000"/>
          </w:rPr>
          <w:t xml:space="preserve">initially only be able to set up a direct device connection with the gateway UE for onboarding, </w:t>
        </w:r>
      </w:ins>
      <w:ins w:id="98" w:author="r3" w:date="2020-11-17T09:41:00Z">
        <w:r w:rsidR="00615576">
          <w:rPr>
            <w:rFonts w:eastAsia="Times New Roman"/>
            <w:color w:val="000000"/>
          </w:rPr>
          <w:t xml:space="preserve">but </w:t>
        </w:r>
      </w:ins>
      <w:ins w:id="99" w:author="r3" w:date="2020-11-17T09:40:00Z">
        <w:r w:rsidR="00615576">
          <w:rPr>
            <w:rFonts w:eastAsia="Times New Roman"/>
            <w:color w:val="000000"/>
          </w:rPr>
          <w:t xml:space="preserve">it may not </w:t>
        </w:r>
      </w:ins>
      <w:ins w:id="100" w:author="r3" w:date="2020-11-17T09:41:00Z">
        <w:r w:rsidR="00615576">
          <w:rPr>
            <w:rFonts w:eastAsia="Times New Roman"/>
            <w:color w:val="000000"/>
          </w:rPr>
          <w:t>have a</w:t>
        </w:r>
      </w:ins>
      <w:ins w:id="101" w:author="r3" w:date="2020-11-17T09:40:00Z">
        <w:r w:rsidR="00615576">
          <w:rPr>
            <w:rFonts w:eastAsia="Times New Roman"/>
            <w:color w:val="000000"/>
          </w:rPr>
          <w:t xml:space="preserve"> fully </w:t>
        </w:r>
      </w:ins>
      <w:ins w:id="102" w:author="r2" w:date="2020-11-16T21:20:00Z">
        <w:del w:id="103" w:author="r3" w:date="2020-11-17T09:41:00Z">
          <w:r w:rsidR="002A0327" w:rsidDel="00615576">
            <w:rPr>
              <w:rFonts w:eastAsia="Times New Roman"/>
              <w:color w:val="000000"/>
            </w:rPr>
            <w:delText>that needs to be provisioned already ha</w:delText>
          </w:r>
        </w:del>
      </w:ins>
      <w:ins w:id="104" w:author="r2" w:date="2020-11-16T21:42:00Z">
        <w:del w:id="105" w:author="r3" w:date="2020-11-17T09:41:00Z">
          <w:r w:rsidR="00771A9F" w:rsidDel="00615576">
            <w:rPr>
              <w:rFonts w:eastAsia="Times New Roman"/>
              <w:color w:val="000000"/>
            </w:rPr>
            <w:delText>s</w:delText>
          </w:r>
        </w:del>
      </w:ins>
      <w:ins w:id="106" w:author="r2" w:date="2020-11-16T21:20:00Z">
        <w:del w:id="107" w:author="r3" w:date="2020-11-17T09:41:00Z">
          <w:r w:rsidR="002A0327" w:rsidDel="00615576">
            <w:rPr>
              <w:rFonts w:eastAsia="Times New Roman"/>
              <w:color w:val="000000"/>
            </w:rPr>
            <w:delText xml:space="preserve"> a </w:delText>
          </w:r>
        </w:del>
        <w:r w:rsidR="002A0327">
          <w:rPr>
            <w:rFonts w:eastAsia="Times New Roman"/>
            <w:color w:val="000000"/>
          </w:rPr>
          <w:t>working internet con</w:t>
        </w:r>
      </w:ins>
      <w:ins w:id="108" w:author="r2" w:date="2020-11-16T21:21:00Z">
        <w:r w:rsidR="002A0327">
          <w:rPr>
            <w:rFonts w:eastAsia="Times New Roman"/>
            <w:color w:val="000000"/>
          </w:rPr>
          <w:t>nectio</w:t>
        </w:r>
      </w:ins>
      <w:ins w:id="109" w:author="r2" w:date="2020-11-16T21:38:00Z">
        <w:r w:rsidR="00771A9F">
          <w:rPr>
            <w:rFonts w:eastAsia="Times New Roman"/>
            <w:color w:val="000000"/>
          </w:rPr>
          <w:t>n</w:t>
        </w:r>
      </w:ins>
      <w:ins w:id="110" w:author="r3" w:date="2020-11-17T09:41:00Z">
        <w:r w:rsidR="00615576">
          <w:rPr>
            <w:rFonts w:eastAsia="Times New Roman"/>
            <w:color w:val="000000"/>
          </w:rPr>
          <w:t xml:space="preserve">. </w:t>
        </w:r>
      </w:ins>
      <w:ins w:id="111" w:author="r3" w:date="2020-11-17T09:42:00Z">
        <w:r w:rsidR="00615576">
          <w:rPr>
            <w:rFonts w:eastAsia="Times New Roman"/>
            <w:color w:val="000000"/>
          </w:rPr>
          <w:t>Therefore</w:t>
        </w:r>
      </w:ins>
      <w:ins w:id="112" w:author="r2" w:date="2020-11-16T21:38:00Z">
        <w:r w:rsidR="00771A9F">
          <w:rPr>
            <w:rFonts w:eastAsia="Times New Roman"/>
            <w:color w:val="000000"/>
          </w:rPr>
          <w:t xml:space="preserve">, </w:t>
        </w:r>
      </w:ins>
      <w:ins w:id="113" w:author="r2" w:date="2020-11-16T21:21:00Z">
        <w:r w:rsidR="002A0327">
          <w:rPr>
            <w:rFonts w:eastAsia="Times New Roman"/>
            <w:color w:val="000000"/>
          </w:rPr>
          <w:t>this requirement may require further clarification</w:t>
        </w:r>
      </w:ins>
      <w:ins w:id="114" w:author="r2" w:date="2020-11-16T21:11:00Z">
        <w:r>
          <w:rPr>
            <w:rFonts w:eastAsia="Times New Roman"/>
            <w:color w:val="000000"/>
          </w:rPr>
          <w:t>.</w:t>
        </w:r>
      </w:ins>
      <w:ins w:id="115" w:author="r2" w:date="2020-11-16T21:43:00Z">
        <w:r w:rsidR="00771A9F">
          <w:rPr>
            <w:rFonts w:eastAsia="Times New Roman"/>
            <w:color w:val="000000"/>
          </w:rPr>
          <w:t xml:space="preserve"> It may also need to be clarified that the PIN device may be a headless device.</w:t>
        </w:r>
      </w:ins>
    </w:p>
    <w:p w14:paraId="57233289" w14:textId="77777777" w:rsidR="00B27AF4" w:rsidRPr="00B27AF4" w:rsidRDefault="00B27AF4">
      <w:pPr>
        <w:ind w:left="284"/>
        <w:rPr>
          <w:i/>
          <w:iCs/>
        </w:rPr>
        <w:pPrChange w:id="116" w:author="r2" w:date="2020-11-16T21:22:00Z">
          <w:pPr/>
        </w:pPrChange>
      </w:pPr>
    </w:p>
    <w:p w14:paraId="66417F6F" w14:textId="492535BB" w:rsidR="004516F2" w:rsidRDefault="004516F2" w:rsidP="004516F2">
      <w:pPr>
        <w:pStyle w:val="Heading3"/>
      </w:pPr>
      <w:bookmarkStart w:id="117" w:name="_Toc49943791"/>
      <w:bookmarkStart w:id="118" w:name="_Toc49944504"/>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117"/>
      <w:bookmarkEnd w:id="118"/>
    </w:p>
    <w:p w14:paraId="103CA649" w14:textId="583493FF" w:rsidR="00D257E5" w:rsidDel="001E16BE" w:rsidRDefault="00C648B3" w:rsidP="00C648B3">
      <w:pPr>
        <w:rPr>
          <w:ins w:id="119" w:author="r1" w:date="2020-11-16T11:43:00Z"/>
          <w:del w:id="120" w:author="r2" w:date="2020-11-16T21:11:00Z"/>
        </w:rPr>
      </w:pPr>
      <w:del w:id="121" w:author="r2" w:date="2020-11-16T21:11:00Z">
        <w:r w:rsidRPr="00C821A7" w:rsidDel="001E16BE">
          <w:delText xml:space="preserve">The 5G system shall support a secure </w:delText>
        </w:r>
      </w:del>
      <w:ins w:id="122" w:author="r1" w:date="2020-11-16T11:40:00Z">
        <w:del w:id="123" w:author="r2" w:date="2020-11-16T21:11:00Z">
          <w:r w:rsidR="00D257E5" w:rsidDel="001E16BE">
            <w:delText xml:space="preserve">provisioning of </w:delText>
          </w:r>
        </w:del>
      </w:ins>
      <w:ins w:id="124" w:author="r1" w:date="2020-11-16T11:51:00Z">
        <w:del w:id="125" w:author="r2" w:date="2020-11-16T21:11:00Z">
          <w:r w:rsidR="009F56EB" w:rsidDel="001E16BE">
            <w:delText xml:space="preserve">a </w:delText>
          </w:r>
        </w:del>
      </w:ins>
      <w:ins w:id="126" w:author="r1" w:date="2020-11-16T11:45:00Z">
        <w:del w:id="127" w:author="r2" w:date="2020-11-16T21:11:00Z">
          <w:r w:rsidR="00D257E5" w:rsidDel="001E16BE">
            <w:delText xml:space="preserve">PIN device </w:delText>
          </w:r>
        </w:del>
      </w:ins>
      <w:ins w:id="128" w:author="r1" w:date="2020-11-16T11:48:00Z">
        <w:del w:id="129" w:author="r2" w:date="2020-11-16T21:11:00Z">
          <w:r w:rsidR="00D257E5" w:rsidDel="001E16BE">
            <w:delText>that do</w:delText>
          </w:r>
        </w:del>
      </w:ins>
      <w:ins w:id="130" w:author="r1" w:date="2020-11-16T11:51:00Z">
        <w:del w:id="131" w:author="r2" w:date="2020-11-16T21:11:00Z">
          <w:r w:rsidR="009F56EB" w:rsidDel="001E16BE">
            <w:delText>es</w:delText>
          </w:r>
        </w:del>
      </w:ins>
      <w:ins w:id="132" w:author="r1" w:date="2020-11-16T11:48:00Z">
        <w:del w:id="133" w:author="r2" w:date="2020-11-16T21:11:00Z">
          <w:r w:rsidR="00D257E5" w:rsidDel="001E16BE">
            <w:delText xml:space="preserve"> not</w:delText>
          </w:r>
        </w:del>
      </w:ins>
      <w:ins w:id="134" w:author="r1" w:date="2020-11-16T11:45:00Z">
        <w:del w:id="135" w:author="r2" w:date="2020-11-16T21:11:00Z">
          <w:r w:rsidR="00D257E5" w:rsidDel="001E16BE">
            <w:delText xml:space="preserve"> hav</w:delText>
          </w:r>
        </w:del>
      </w:ins>
      <w:ins w:id="136" w:author="r1" w:date="2020-11-16T11:48:00Z">
        <w:del w:id="137" w:author="r2" w:date="2020-11-16T21:11:00Z">
          <w:r w:rsidR="00D257E5" w:rsidDel="001E16BE">
            <w:delText>e</w:delText>
          </w:r>
        </w:del>
      </w:ins>
      <w:ins w:id="138" w:author="r1" w:date="2020-11-16T11:45:00Z">
        <w:del w:id="139" w:author="r2" w:date="2020-11-16T21:11:00Z">
          <w:r w:rsidR="00D257E5" w:rsidDel="001E16BE">
            <w:delText xml:space="preserve"> a configured connection to the </w:delText>
          </w:r>
        </w:del>
      </w:ins>
      <w:ins w:id="140" w:author="r1" w:date="2020-11-16T11:49:00Z">
        <w:del w:id="141" w:author="r2" w:date="2020-11-16T21:11:00Z">
          <w:r w:rsidR="009F56EB" w:rsidDel="001E16BE">
            <w:delText>I</w:delText>
          </w:r>
        </w:del>
      </w:ins>
      <w:ins w:id="142" w:author="r1" w:date="2020-11-16T11:45:00Z">
        <w:del w:id="143" w:author="r2" w:date="2020-11-16T21:11:00Z">
          <w:r w:rsidR="00D257E5" w:rsidDel="001E16BE">
            <w:delText>nternet</w:delText>
          </w:r>
        </w:del>
      </w:ins>
      <w:ins w:id="144" w:author="r1" w:date="2020-11-16T11:49:00Z">
        <w:del w:id="145" w:author="r2" w:date="2020-11-16T21:11:00Z">
          <w:r w:rsidR="009F56EB" w:rsidDel="001E16BE">
            <w:delText xml:space="preserve"> </w:delText>
          </w:r>
        </w:del>
      </w:ins>
      <w:del w:id="146" w:author="r2" w:date="2020-11-16T21:11:00Z">
        <w:r w:rsidRPr="00C821A7" w:rsidDel="001E16BE">
          <w:delText>mechanism for a home operator to remotely provision</w:delText>
        </w:r>
        <w:r w:rsidR="00276E15" w:rsidDel="001E16BE">
          <w:delText xml:space="preserve"> via a gateway UE</w:delText>
        </w:r>
        <w:r w:rsidRPr="00C821A7" w:rsidDel="001E16BE">
          <w:delText xml:space="preserve"> </w:delText>
        </w:r>
      </w:del>
      <w:ins w:id="147" w:author="r1" w:date="2020-11-16T11:46:00Z">
        <w:del w:id="148" w:author="r2" w:date="2020-11-16T21:11:00Z">
          <w:r w:rsidR="00D257E5" w:rsidDel="001E16BE">
            <w:delText xml:space="preserve">with </w:delText>
          </w:r>
        </w:del>
      </w:ins>
      <w:del w:id="149" w:author="r2" w:date="2020-11-16T21:11:00Z">
        <w:r w:rsidR="00276E15" w:rsidDel="001E16BE">
          <w:delText>the necessary identities and credentials to enable an IoT device</w:delText>
        </w:r>
        <w:r w:rsidR="00675596" w:rsidDel="001E16BE">
          <w:delText xml:space="preserve"> with or without UICC </w:delText>
        </w:r>
        <w:r w:rsidR="00276E15" w:rsidDel="001E16BE">
          <w:delText xml:space="preserve">to set up </w:delText>
        </w:r>
      </w:del>
      <w:ins w:id="150" w:author="r1" w:date="2020-11-16T11:43:00Z">
        <w:del w:id="151" w:author="r2" w:date="2020-11-16T21:11:00Z">
          <w:r w:rsidR="00D257E5" w:rsidDel="001E16BE">
            <w:rPr>
              <w:rFonts w:eastAsia="Times New Roman"/>
              <w:color w:val="000000"/>
            </w:rPr>
            <w:delText>to enable the</w:delText>
          </w:r>
        </w:del>
      </w:ins>
      <w:ins w:id="152" w:author="r1" w:date="2020-11-16T11:51:00Z">
        <w:del w:id="153" w:author="r2" w:date="2020-11-16T21:11:00Z">
          <w:r w:rsidR="009F56EB" w:rsidDel="001E16BE">
            <w:rPr>
              <w:rFonts w:eastAsia="Times New Roman"/>
              <w:color w:val="000000"/>
            </w:rPr>
            <w:delText xml:space="preserve"> PIN devic</w:delText>
          </w:r>
        </w:del>
      </w:ins>
      <w:ins w:id="154" w:author="r1" w:date="2020-11-16T11:52:00Z">
        <w:del w:id="155" w:author="r2" w:date="2020-11-16T21:11:00Z">
          <w:r w:rsidR="009F56EB" w:rsidDel="001E16BE">
            <w:rPr>
              <w:rFonts w:eastAsia="Times New Roman"/>
              <w:color w:val="000000"/>
            </w:rPr>
            <w:delText>e</w:delText>
          </w:r>
        </w:del>
      </w:ins>
      <w:ins w:id="156" w:author="r1" w:date="2020-11-16T11:43:00Z">
        <w:del w:id="157" w:author="r2" w:date="2020-11-16T21:11:00Z">
          <w:r w:rsidR="00D257E5" w:rsidDel="001E16BE">
            <w:rPr>
              <w:rFonts w:eastAsia="Times New Roman"/>
              <w:color w:val="000000"/>
            </w:rPr>
            <w:delText xml:space="preserve"> to access the 5G network and its services</w:delText>
          </w:r>
        </w:del>
      </w:ins>
      <w:ins w:id="158" w:author="r1" w:date="2020-11-16T11:53:00Z">
        <w:del w:id="159" w:author="r2" w:date="2020-11-16T21:11:00Z">
          <w:r w:rsidR="009F56EB" w:rsidDel="001E16BE">
            <w:rPr>
              <w:rFonts w:eastAsia="Times New Roman"/>
              <w:color w:val="000000"/>
            </w:rPr>
            <w:delText xml:space="preserve"> via </w:delText>
          </w:r>
        </w:del>
      </w:ins>
      <w:ins w:id="160" w:author="r1" w:date="2020-11-16T12:36:00Z">
        <w:del w:id="161" w:author="r2" w:date="2020-11-16T21:11:00Z">
          <w:r w:rsidR="00865F01" w:rsidDel="001E16BE">
            <w:rPr>
              <w:rFonts w:eastAsia="Times New Roman"/>
              <w:color w:val="000000"/>
            </w:rPr>
            <w:delText>a</w:delText>
          </w:r>
        </w:del>
      </w:ins>
      <w:ins w:id="162" w:author="r1" w:date="2020-11-16T11:53:00Z">
        <w:del w:id="163" w:author="r2" w:date="2020-11-16T21:11:00Z">
          <w:r w:rsidR="009F56EB" w:rsidDel="001E16BE">
            <w:rPr>
              <w:rFonts w:eastAsia="Times New Roman"/>
              <w:color w:val="000000"/>
            </w:rPr>
            <w:delText xml:space="preserve"> gateway UE</w:delText>
          </w:r>
        </w:del>
      </w:ins>
      <w:ins w:id="164" w:author="r1" w:date="2020-11-16T12:36:00Z">
        <w:del w:id="165" w:author="r2" w:date="2020-11-16T21:11:00Z">
          <w:r w:rsidR="00865F01" w:rsidDel="001E16BE">
            <w:rPr>
              <w:rFonts w:eastAsia="Times New Roman"/>
              <w:color w:val="000000"/>
            </w:rPr>
            <w:delText>,</w:delText>
          </w:r>
        </w:del>
      </w:ins>
      <w:ins w:id="166" w:author="r1" w:date="2020-11-16T11:43:00Z">
        <w:del w:id="167" w:author="r2" w:date="2020-11-16T21:11:00Z">
          <w:r w:rsidR="00D257E5" w:rsidDel="001E16BE">
            <w:rPr>
              <w:rFonts w:eastAsia="Times New Roman"/>
              <w:color w:val="000000"/>
            </w:rPr>
            <w:delText xml:space="preserve"> according to the 3GPP subscription that has been linked with the User Identity</w:delText>
          </w:r>
        </w:del>
      </w:ins>
      <w:ins w:id="168" w:author="r1" w:date="2020-11-16T11:51:00Z">
        <w:del w:id="169" w:author="r2" w:date="2020-11-16T21:11:00Z">
          <w:r w:rsidR="009F56EB" w:rsidDel="001E16BE">
            <w:rPr>
              <w:rFonts w:eastAsia="Times New Roman"/>
              <w:color w:val="000000"/>
            </w:rPr>
            <w:delText xml:space="preserve"> of the PIN device</w:delText>
          </w:r>
        </w:del>
      </w:ins>
      <w:ins w:id="170" w:author="r1" w:date="2020-11-16T11:44:00Z">
        <w:del w:id="171" w:author="r2" w:date="2020-11-16T21:11:00Z">
          <w:r w:rsidR="00D257E5" w:rsidDel="001E16BE">
            <w:rPr>
              <w:rFonts w:eastAsia="Times New Roman"/>
              <w:color w:val="000000"/>
            </w:rPr>
            <w:delText>.</w:delText>
          </w:r>
        </w:del>
      </w:ins>
      <w:ins w:id="172" w:author="r1" w:date="2020-11-16T11:43:00Z">
        <w:del w:id="173" w:author="r2" w:date="2020-11-16T21:11:00Z">
          <w:r w:rsidR="00D257E5" w:rsidDel="001E16BE">
            <w:delText xml:space="preserve"> </w:delText>
          </w:r>
        </w:del>
      </w:ins>
    </w:p>
    <w:p w14:paraId="56DC81A6" w14:textId="741E839C" w:rsidR="00D257E5" w:rsidDel="001E16BE" w:rsidRDefault="00D257E5" w:rsidP="00C648B3">
      <w:pPr>
        <w:rPr>
          <w:ins w:id="174" w:author="r1" w:date="2020-11-16T11:43:00Z"/>
          <w:del w:id="175" w:author="r2" w:date="2020-11-16T21:11:00Z"/>
        </w:rPr>
      </w:pPr>
    </w:p>
    <w:p w14:paraId="02943E51" w14:textId="71636C2E" w:rsidR="00276E15" w:rsidDel="001E16BE" w:rsidRDefault="00276E15" w:rsidP="00C648B3">
      <w:pPr>
        <w:rPr>
          <w:del w:id="176" w:author="r2" w:date="2020-11-16T21:11:00Z"/>
        </w:rPr>
      </w:pPr>
      <w:del w:id="177" w:author="r2" w:date="2020-11-16T21:11:00Z">
        <w:r w:rsidDel="001E16BE">
          <w:delText>an indirect network connect</w:delText>
        </w:r>
        <w:r w:rsidR="007B61B9" w:rsidDel="001E16BE">
          <w:delText>ion</w:delText>
        </w:r>
        <w:r w:rsidDel="001E16BE">
          <w:delText xml:space="preserve"> to </w:delText>
        </w:r>
        <w:r w:rsidR="00675596" w:rsidDel="001E16BE">
          <w:delText>the core network</w:delText>
        </w:r>
        <w:r w:rsidDel="001E16BE">
          <w:delText xml:space="preserve"> via the gateway UE.</w:delText>
        </w:r>
      </w:del>
    </w:p>
    <w:p w14:paraId="55D102F3" w14:textId="2BDE4E85" w:rsidR="00276E15" w:rsidDel="00615576" w:rsidRDefault="00276E15" w:rsidP="00276E15">
      <w:pPr>
        <w:rPr>
          <w:del w:id="178" w:author="r2" w:date="2020-11-16T21:11:00Z"/>
        </w:rPr>
      </w:pPr>
      <w:del w:id="179" w:author="r2" w:date="2020-11-16T21:11:00Z">
        <w:r w:rsidRPr="00C821A7" w:rsidDel="001E16BE">
          <w:delText xml:space="preserve">The 5G system shall support a secure </w:delText>
        </w:r>
      </w:del>
      <w:ins w:id="180" w:author="r1" w:date="2020-11-16T11:54:00Z">
        <w:del w:id="181" w:author="r2" w:date="2020-11-16T21:11:00Z">
          <w:r w:rsidR="009F56EB" w:rsidDel="001E16BE">
            <w:delText>provisioning of a PIN device connected</w:delText>
          </w:r>
        </w:del>
      </w:ins>
      <w:ins w:id="182" w:author="r1" w:date="2020-11-16T11:55:00Z">
        <w:del w:id="183" w:author="r2" w:date="2020-11-16T21:11:00Z">
          <w:r w:rsidR="009F56EB" w:rsidDel="001E16BE">
            <w:delText xml:space="preserve"> to a gateway UE with</w:delText>
          </w:r>
        </w:del>
      </w:ins>
      <w:del w:id="184" w:author="r2" w:date="2020-11-16T21:11:00Z">
        <w:r w:rsidRPr="00C821A7" w:rsidDel="001E16BE">
          <w:delText>mechanism for a home operator to remotely provision</w:delText>
        </w:r>
        <w:r w:rsidDel="001E16BE">
          <w:delText xml:space="preserve"> via a gateway UE</w:delText>
        </w:r>
        <w:r w:rsidRPr="00C821A7" w:rsidDel="001E16BE">
          <w:delText xml:space="preserve"> </w:delText>
        </w:r>
        <w:r w:rsidDel="001E16BE">
          <w:delText>the necessary identities and credentials to enable an IoT</w:delText>
        </w:r>
      </w:del>
      <w:ins w:id="185" w:author="r1" w:date="2020-11-16T11:55:00Z">
        <w:del w:id="186" w:author="r2" w:date="2020-11-16T21:11:00Z">
          <w:r w:rsidR="009F56EB" w:rsidDel="001E16BE">
            <w:delText>the PIN</w:delText>
          </w:r>
        </w:del>
      </w:ins>
      <w:del w:id="187" w:author="r2" w:date="2020-11-16T21:11:00Z">
        <w:r w:rsidDel="001E16BE">
          <w:delText xml:space="preserve"> device</w:delText>
        </w:r>
        <w:r w:rsidR="00675596" w:rsidDel="001E16BE">
          <w:delText xml:space="preserve"> with or without UICC</w:delText>
        </w:r>
        <w:r w:rsidDel="001E16BE">
          <w:delText xml:space="preserve"> to </w:delText>
        </w:r>
        <w:r w:rsidR="00516F4D" w:rsidDel="001E16BE">
          <w:delText xml:space="preserve">temporarily </w:delText>
        </w:r>
      </w:del>
      <w:ins w:id="188" w:author="r1" w:date="2020-11-16T12:09:00Z">
        <w:del w:id="189" w:author="r2" w:date="2020-11-16T21:11:00Z">
          <w:r w:rsidR="00764BFC" w:rsidDel="001E16BE">
            <w:delText xml:space="preserve">disconnect from the gateway UE and </w:delText>
          </w:r>
        </w:del>
      </w:ins>
      <w:del w:id="190" w:author="r2" w:date="2020-11-16T21:11:00Z">
        <w:r w:rsidDel="001E16BE">
          <w:delText>set up</w:delText>
        </w:r>
        <w:r w:rsidR="00D63358" w:rsidDel="001E16BE">
          <w:delText>/</w:delText>
        </w:r>
        <w:r w:rsidR="00516F4D" w:rsidDel="001E16BE">
          <w:delText>continue</w:delText>
        </w:r>
        <w:r w:rsidDel="001E16BE">
          <w:delText xml:space="preserve"> a connection to</w:delText>
        </w:r>
      </w:del>
      <w:ins w:id="191" w:author="r1" w:date="2020-11-16T11:56:00Z">
        <w:del w:id="192" w:author="r2" w:date="2020-11-16T21:11:00Z">
          <w:r w:rsidR="009F56EB" w:rsidDel="001E16BE">
            <w:delText>access</w:delText>
          </w:r>
        </w:del>
      </w:ins>
      <w:del w:id="193" w:author="r2" w:date="2020-11-16T21:11:00Z">
        <w:r w:rsidDel="001E16BE">
          <w:delText xml:space="preserve"> the </w:delText>
        </w:r>
        <w:r w:rsidR="00675596" w:rsidDel="001E16BE">
          <w:delText xml:space="preserve">core </w:delText>
        </w:r>
      </w:del>
      <w:ins w:id="194" w:author="r1" w:date="2020-11-16T11:56:00Z">
        <w:del w:id="195" w:author="r2" w:date="2020-11-16T21:11:00Z">
          <w:r w:rsidR="009F56EB" w:rsidDel="001E16BE">
            <w:delText xml:space="preserve">5G </w:delText>
          </w:r>
        </w:del>
      </w:ins>
      <w:del w:id="196" w:author="r2" w:date="2020-11-16T21:11:00Z">
        <w:r w:rsidR="00675596" w:rsidDel="001E16BE">
          <w:delText>network</w:delText>
        </w:r>
        <w:r w:rsidDel="001E16BE">
          <w:delText xml:space="preserve"> </w:delText>
        </w:r>
        <w:r w:rsidDel="001E16BE">
          <w:rPr>
            <w:lang w:val="en-US" w:eastAsia="zh-CN"/>
          </w:rPr>
          <w:delText xml:space="preserve">via non-3GPP </w:delText>
        </w:r>
        <w:r w:rsidR="00D63358" w:rsidDel="001E16BE">
          <w:rPr>
            <w:lang w:val="en-US" w:eastAsia="zh-CN"/>
          </w:rPr>
          <w:delText>access</w:delText>
        </w:r>
      </w:del>
      <w:ins w:id="197" w:author="r1" w:date="2020-11-16T11:58:00Z">
        <w:del w:id="198" w:author="r2" w:date="2020-11-16T21:11:00Z">
          <w:r w:rsidR="009F56EB" w:rsidDel="001E16BE">
            <w:rPr>
              <w:lang w:val="en-US" w:eastAsia="zh-CN"/>
            </w:rPr>
            <w:delText xml:space="preserve">directly </w:delText>
          </w:r>
        </w:del>
      </w:ins>
      <w:ins w:id="199" w:author="r1" w:date="2020-11-16T12:06:00Z">
        <w:del w:id="200" w:author="r2" w:date="2020-11-16T21:11:00Z">
          <w:r w:rsidR="00166F96" w:rsidDel="001E16BE">
            <w:rPr>
              <w:lang w:val="en-US" w:eastAsia="zh-CN"/>
            </w:rPr>
            <w:delText>via a trusted network access entity</w:delText>
          </w:r>
        </w:del>
      </w:ins>
      <w:del w:id="201" w:author="r2" w:date="2020-11-16T21:11:00Z">
        <w:r w:rsidDel="001E16BE">
          <w:delText>.</w:delText>
        </w:r>
      </w:del>
    </w:p>
    <w:p w14:paraId="332C748F" w14:textId="25E0D5A2" w:rsidR="001E16BE" w:rsidRDefault="001E16BE" w:rsidP="001E16BE">
      <w:pPr>
        <w:rPr>
          <w:ins w:id="202" w:author="r2" w:date="2020-11-16T21:12:00Z"/>
        </w:rPr>
      </w:pPr>
      <w:ins w:id="203" w:author="r2" w:date="2020-11-16T21:12:00Z">
        <w:r>
          <w:t>The 5G system shall support access to the 5G network and its services for a</w:t>
        </w:r>
      </w:ins>
      <w:ins w:id="204" w:author="r3" w:date="2020-11-17T09:34:00Z">
        <w:r w:rsidR="00615576">
          <w:t>n authorized</w:t>
        </w:r>
      </w:ins>
      <w:ins w:id="205" w:author="r2" w:date="2020-11-16T21:12:00Z">
        <w:r>
          <w:t xml:space="preserve"> PIN device </w:t>
        </w:r>
        <w:del w:id="206" w:author="r3" w:date="2020-11-17T09:34:00Z">
          <w:r w:rsidDel="00615576">
            <w:delText>that has been authenticated via its User Identifier,</w:delText>
          </w:r>
        </w:del>
      </w:ins>
      <w:ins w:id="207" w:author="r3" w:date="2020-11-17T09:34:00Z">
        <w:r w:rsidR="00615576">
          <w:t>(</w:t>
        </w:r>
      </w:ins>
      <w:ins w:id="208" w:author="r2" w:date="2020-11-16T21:12:00Z">
        <w:del w:id="209" w:author="r3" w:date="2020-11-17T09:34:00Z">
          <w:r w:rsidDel="00615576">
            <w:delText xml:space="preserve"> </w:delText>
          </w:r>
        </w:del>
        <w:r>
          <w:t>linked to a 3GPP subscription and provisioned with credentials</w:t>
        </w:r>
      </w:ins>
      <w:ins w:id="210" w:author="r3" w:date="2020-11-17T09:35:00Z">
        <w:r w:rsidR="00615576">
          <w:t>)</w:t>
        </w:r>
      </w:ins>
      <w:ins w:id="211" w:author="r2" w:date="2020-11-16T21:12:00Z">
        <w:del w:id="212" w:author="r3" w:date="2020-11-17T09:35:00Z">
          <w:r w:rsidDel="00615576">
            <w:delText>,</w:delText>
          </w:r>
        </w:del>
        <w:r>
          <w:t xml:space="preserve"> via a gateway UE or directly via </w:t>
        </w:r>
        <w:del w:id="213" w:author="r3" w:date="2020-11-17T09:51:00Z">
          <w:r w:rsidDel="00C86960">
            <w:delText>a trusted network access entity</w:delText>
          </w:r>
        </w:del>
      </w:ins>
      <w:ins w:id="214" w:author="r3" w:date="2020-11-17T09:51:00Z">
        <w:r w:rsidR="00C86960">
          <w:t>non-3GPP access</w:t>
        </w:r>
      </w:ins>
      <w:ins w:id="215" w:author="r2" w:date="2020-11-16T21:12:00Z">
        <w:r>
          <w:t xml:space="preserve">. </w:t>
        </w:r>
      </w:ins>
    </w:p>
    <w:p w14:paraId="4C66E3FA" w14:textId="348C7365" w:rsidR="000C1ADA" w:rsidRPr="003557C4" w:rsidDel="00B47569" w:rsidRDefault="00166F96">
      <w:pPr>
        <w:ind w:left="284"/>
        <w:rPr>
          <w:del w:id="216" w:author="r3" w:date="2020-11-17T09:56:00Z"/>
        </w:rPr>
        <w:pPrChange w:id="217" w:author="r2" w:date="2020-11-16T21:12:00Z">
          <w:pPr/>
        </w:pPrChange>
      </w:pPr>
      <w:ins w:id="218" w:author="r1" w:date="2020-11-16T12:06:00Z">
        <w:del w:id="219" w:author="r3" w:date="2020-11-17T09:56:00Z">
          <w:r w:rsidDel="00B47569">
            <w:delText xml:space="preserve">NOTE: the trusted network access entity could </w:delText>
          </w:r>
        </w:del>
      </w:ins>
      <w:ins w:id="220" w:author="r1" w:date="2020-11-16T12:08:00Z">
        <w:del w:id="221" w:author="r3" w:date="2020-11-17T09:56:00Z">
          <w:r w:rsidR="00764BFC" w:rsidDel="00B47569">
            <w:delText xml:space="preserve">e.g. </w:delText>
          </w:r>
        </w:del>
      </w:ins>
      <w:ins w:id="222" w:author="r1" w:date="2020-11-16T12:06:00Z">
        <w:del w:id="223" w:author="r3" w:date="2020-11-17T09:56:00Z">
          <w:r w:rsidDel="00B47569">
            <w:delText>be a</w:delText>
          </w:r>
        </w:del>
      </w:ins>
      <w:ins w:id="224" w:author="r1" w:date="2020-11-16T12:10:00Z">
        <w:del w:id="225" w:author="r3" w:date="2020-11-17T09:56:00Z">
          <w:r w:rsidR="00764BFC" w:rsidDel="00B47569">
            <w:delText xml:space="preserve"> managed</w:delText>
          </w:r>
        </w:del>
      </w:ins>
      <w:ins w:id="226" w:author="r1" w:date="2020-11-16T12:06:00Z">
        <w:del w:id="227" w:author="r3" w:date="2020-11-17T09:56:00Z">
          <w:r w:rsidDel="00B47569">
            <w:delText xml:space="preserve"> </w:delText>
          </w:r>
        </w:del>
      </w:ins>
      <w:ins w:id="228" w:author="r1" w:date="2020-11-16T12:07:00Z">
        <w:del w:id="229" w:author="r3" w:date="2020-11-17T09:56:00Z">
          <w:r w:rsidDel="00B47569">
            <w:delText xml:space="preserve">(evolved) </w:delText>
          </w:r>
        </w:del>
      </w:ins>
      <w:ins w:id="230" w:author="r1" w:date="2020-11-16T12:06:00Z">
        <w:del w:id="231" w:author="r3" w:date="2020-11-17T09:56:00Z">
          <w:r w:rsidDel="00B47569">
            <w:delText>residential gateway</w:delText>
          </w:r>
        </w:del>
      </w:ins>
      <w:ins w:id="232" w:author="r1" w:date="2020-11-16T12:08:00Z">
        <w:del w:id="233" w:author="r3" w:date="2020-11-17T09:56:00Z">
          <w:r w:rsidR="00764BFC" w:rsidDel="00B47569">
            <w:delText xml:space="preserve"> or a</w:delText>
          </w:r>
          <w:r w:rsidDel="00B47569">
            <w:delText xml:space="preserve"> non-3GPP interworking function</w:delText>
          </w:r>
          <w:r w:rsidR="00764BFC" w:rsidDel="00B47569">
            <w:delText>.</w:delText>
          </w:r>
        </w:del>
      </w:ins>
    </w:p>
    <w:p w14:paraId="2244BC7F" w14:textId="56B6F7AD" w:rsidR="000C1ADA" w:rsidRPr="00A1292D" w:rsidRDefault="000C1ADA" w:rsidP="000C1A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1</w:t>
      </w:r>
      <w:r w:rsidRPr="00A1292D">
        <w:rPr>
          <w:rFonts w:ascii="Arial" w:hAnsi="Arial" w:cs="Arial"/>
          <w:b/>
          <w:noProof/>
          <w:color w:val="C5003D"/>
          <w:sz w:val="28"/>
          <w:szCs w:val="28"/>
          <w:lang w:val="en-US"/>
        </w:rPr>
        <w:t xml:space="preserve"> * * * *</w:t>
      </w:r>
    </w:p>
    <w:p w14:paraId="2ACBC4C3" w14:textId="77777777" w:rsidR="000C1ADA" w:rsidRPr="000C1ADA" w:rsidRDefault="000C1ADA" w:rsidP="000C1ADA"/>
    <w:sectPr w:rsidR="000C1ADA" w:rsidRPr="000C1ADA"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B1556" w16cex:dateUtc="2020-11-02T22:31:00Z"/>
  <w16cex:commentExtensible w16cex:durableId="234B194A" w16cex:dateUtc="2020-11-02T22:48:00Z"/>
  <w16cex:commentExtensible w16cex:durableId="234B1F01" w16cex:dateUtc="2020-11-02T23:12:00Z"/>
  <w16cex:commentExtensible w16cex:durableId="234B1A44" w16cex:dateUtc="2020-11-02T22:52:00Z"/>
  <w16cex:commentExtensible w16cex:durableId="234B1B57" w16cex:dateUtc="2020-11-02T22:57:00Z"/>
  <w16cex:commentExtensible w16cex:durableId="234B224D" w16cex:dateUtc="2020-11-02T23:26:00Z"/>
  <w16cex:commentExtensible w16cex:durableId="234B1B95" w16cex:dateUtc="2020-11-02T22:58:00Z"/>
  <w16cex:commentExtensible w16cex:durableId="234B1CA2" w16cex:dateUtc="2020-11-02T23:0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36AC7" w14:textId="77777777" w:rsidR="00052F8C" w:rsidRDefault="00052F8C">
      <w:r>
        <w:separator/>
      </w:r>
    </w:p>
  </w:endnote>
  <w:endnote w:type="continuationSeparator" w:id="0">
    <w:p w14:paraId="3BAB5877" w14:textId="77777777" w:rsidR="00052F8C" w:rsidRDefault="00052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0AD31" w14:textId="77777777" w:rsidR="00052F8C" w:rsidRDefault="00052F8C">
      <w:r>
        <w:separator/>
      </w:r>
    </w:p>
  </w:footnote>
  <w:footnote w:type="continuationSeparator" w:id="0">
    <w:p w14:paraId="36B50C7B" w14:textId="77777777" w:rsidR="00052F8C" w:rsidRDefault="00052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6"/>
  </w:num>
  <w:num w:numId="7">
    <w:abstractNumId w:val="11"/>
  </w:num>
  <w:num w:numId="8">
    <w:abstractNumId w:val="2"/>
  </w:num>
  <w:num w:numId="9">
    <w:abstractNumId w:val="13"/>
  </w:num>
  <w:num w:numId="10">
    <w:abstractNumId w:val="9"/>
  </w:num>
  <w:num w:numId="11">
    <w:abstractNumId w:val="4"/>
  </w:num>
  <w:num w:numId="12">
    <w:abstractNumId w:val="7"/>
  </w:num>
  <w:num w:numId="13">
    <w:abstractNumId w:val="17"/>
  </w:num>
  <w:num w:numId="14">
    <w:abstractNumId w:val="3"/>
  </w:num>
  <w:num w:numId="15">
    <w:abstractNumId w:val="12"/>
  </w:num>
  <w:num w:numId="16">
    <w:abstractNumId w:val="5"/>
  </w:num>
  <w:num w:numId="17">
    <w:abstractNumId w:val="10"/>
  </w:num>
  <w:num w:numId="18">
    <w:abstractNumId w:val="16"/>
  </w:num>
  <w:num w:numId="19">
    <w:abstractNumId w:val="18"/>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1">
    <w15:presenceInfo w15:providerId="None" w15:userId="r1"/>
  </w15:person>
  <w15:person w15:author="r2">
    <w15:presenceInfo w15:providerId="None" w15:userId="r2"/>
  </w15:person>
  <w15:person w15:author="r3">
    <w15:presenceInfo w15:providerId="None" w15:userId="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1192F"/>
    <w:rsid w:val="0002191D"/>
    <w:rsid w:val="000266A0"/>
    <w:rsid w:val="000319FE"/>
    <w:rsid w:val="00031C1D"/>
    <w:rsid w:val="000513A2"/>
    <w:rsid w:val="00052D82"/>
    <w:rsid w:val="00052F8C"/>
    <w:rsid w:val="000718A1"/>
    <w:rsid w:val="00085221"/>
    <w:rsid w:val="00093E7E"/>
    <w:rsid w:val="00097688"/>
    <w:rsid w:val="000A272F"/>
    <w:rsid w:val="000B5913"/>
    <w:rsid w:val="000C1ADA"/>
    <w:rsid w:val="000D6CFC"/>
    <w:rsid w:val="00115974"/>
    <w:rsid w:val="00125B8C"/>
    <w:rsid w:val="001318E7"/>
    <w:rsid w:val="00143305"/>
    <w:rsid w:val="0014404E"/>
    <w:rsid w:val="00153528"/>
    <w:rsid w:val="00156809"/>
    <w:rsid w:val="00165CB2"/>
    <w:rsid w:val="00166F96"/>
    <w:rsid w:val="0019451C"/>
    <w:rsid w:val="001A08AA"/>
    <w:rsid w:val="001A3120"/>
    <w:rsid w:val="001B261B"/>
    <w:rsid w:val="001C3A35"/>
    <w:rsid w:val="001E16BE"/>
    <w:rsid w:val="001E2922"/>
    <w:rsid w:val="001F3040"/>
    <w:rsid w:val="0020174B"/>
    <w:rsid w:val="00202475"/>
    <w:rsid w:val="00212373"/>
    <w:rsid w:val="002138EA"/>
    <w:rsid w:val="00214500"/>
    <w:rsid w:val="00214FBD"/>
    <w:rsid w:val="0021649B"/>
    <w:rsid w:val="00222897"/>
    <w:rsid w:val="00226F69"/>
    <w:rsid w:val="002309C8"/>
    <w:rsid w:val="00235394"/>
    <w:rsid w:val="00246CE1"/>
    <w:rsid w:val="0026179F"/>
    <w:rsid w:val="00274E1A"/>
    <w:rsid w:val="00276E15"/>
    <w:rsid w:val="00280B47"/>
    <w:rsid w:val="00282213"/>
    <w:rsid w:val="00283F33"/>
    <w:rsid w:val="002A0327"/>
    <w:rsid w:val="002A037E"/>
    <w:rsid w:val="002A6E15"/>
    <w:rsid w:val="002B6692"/>
    <w:rsid w:val="002E1EAC"/>
    <w:rsid w:val="002F4093"/>
    <w:rsid w:val="002F6641"/>
    <w:rsid w:val="002F6F95"/>
    <w:rsid w:val="00302AC9"/>
    <w:rsid w:val="003232DF"/>
    <w:rsid w:val="0032721A"/>
    <w:rsid w:val="00327F85"/>
    <w:rsid w:val="003313F4"/>
    <w:rsid w:val="003431B6"/>
    <w:rsid w:val="00343E39"/>
    <w:rsid w:val="00351F51"/>
    <w:rsid w:val="00353A7A"/>
    <w:rsid w:val="00360514"/>
    <w:rsid w:val="0036175A"/>
    <w:rsid w:val="003618F1"/>
    <w:rsid w:val="00367724"/>
    <w:rsid w:val="00372EE9"/>
    <w:rsid w:val="00377486"/>
    <w:rsid w:val="0038712D"/>
    <w:rsid w:val="003C50FD"/>
    <w:rsid w:val="003C541F"/>
    <w:rsid w:val="003D7224"/>
    <w:rsid w:val="003E77B5"/>
    <w:rsid w:val="00403944"/>
    <w:rsid w:val="0040434B"/>
    <w:rsid w:val="00407472"/>
    <w:rsid w:val="00423490"/>
    <w:rsid w:val="00441B5A"/>
    <w:rsid w:val="00444225"/>
    <w:rsid w:val="004459EB"/>
    <w:rsid w:val="00446248"/>
    <w:rsid w:val="00450ADA"/>
    <w:rsid w:val="004516F2"/>
    <w:rsid w:val="0047516E"/>
    <w:rsid w:val="004817C5"/>
    <w:rsid w:val="00483551"/>
    <w:rsid w:val="00487D8D"/>
    <w:rsid w:val="00487E20"/>
    <w:rsid w:val="00493796"/>
    <w:rsid w:val="004A08D2"/>
    <w:rsid w:val="004A17C7"/>
    <w:rsid w:val="004A36DB"/>
    <w:rsid w:val="004A52FB"/>
    <w:rsid w:val="004B649B"/>
    <w:rsid w:val="004C3DCE"/>
    <w:rsid w:val="004D0315"/>
    <w:rsid w:val="004D4B76"/>
    <w:rsid w:val="004D6C3B"/>
    <w:rsid w:val="004D6E7C"/>
    <w:rsid w:val="004E5FF9"/>
    <w:rsid w:val="004F2944"/>
    <w:rsid w:val="004F7A3D"/>
    <w:rsid w:val="00505BFA"/>
    <w:rsid w:val="00510917"/>
    <w:rsid w:val="005157A8"/>
    <w:rsid w:val="00516F4D"/>
    <w:rsid w:val="00523E0A"/>
    <w:rsid w:val="00536CDB"/>
    <w:rsid w:val="00555A18"/>
    <w:rsid w:val="005843CD"/>
    <w:rsid w:val="005A7F50"/>
    <w:rsid w:val="005C48F7"/>
    <w:rsid w:val="005D4A43"/>
    <w:rsid w:val="00615576"/>
    <w:rsid w:val="00617347"/>
    <w:rsid w:val="00645857"/>
    <w:rsid w:val="00655BA6"/>
    <w:rsid w:val="0066094E"/>
    <w:rsid w:val="00673C03"/>
    <w:rsid w:val="00675596"/>
    <w:rsid w:val="00682BC3"/>
    <w:rsid w:val="006856E5"/>
    <w:rsid w:val="00687029"/>
    <w:rsid w:val="006B0D02"/>
    <w:rsid w:val="006B2CB3"/>
    <w:rsid w:val="006B7E10"/>
    <w:rsid w:val="006C09B0"/>
    <w:rsid w:val="006D19DC"/>
    <w:rsid w:val="006D371C"/>
    <w:rsid w:val="006D7613"/>
    <w:rsid w:val="006E4F22"/>
    <w:rsid w:val="006F2616"/>
    <w:rsid w:val="006F542D"/>
    <w:rsid w:val="00705B17"/>
    <w:rsid w:val="0070646B"/>
    <w:rsid w:val="007066FA"/>
    <w:rsid w:val="00707941"/>
    <w:rsid w:val="00712027"/>
    <w:rsid w:val="007122C1"/>
    <w:rsid w:val="007222F7"/>
    <w:rsid w:val="00751C51"/>
    <w:rsid w:val="00753444"/>
    <w:rsid w:val="00764BFC"/>
    <w:rsid w:val="0076571A"/>
    <w:rsid w:val="00771A9F"/>
    <w:rsid w:val="007A2380"/>
    <w:rsid w:val="007B61B9"/>
    <w:rsid w:val="007C3852"/>
    <w:rsid w:val="007D1D2D"/>
    <w:rsid w:val="007D6048"/>
    <w:rsid w:val="007E6D15"/>
    <w:rsid w:val="007E7472"/>
    <w:rsid w:val="007F0E1E"/>
    <w:rsid w:val="007F377A"/>
    <w:rsid w:val="007F62EA"/>
    <w:rsid w:val="00824D95"/>
    <w:rsid w:val="008272F0"/>
    <w:rsid w:val="00831C39"/>
    <w:rsid w:val="00836C44"/>
    <w:rsid w:val="00861E22"/>
    <w:rsid w:val="00863885"/>
    <w:rsid w:val="00865F01"/>
    <w:rsid w:val="008736CA"/>
    <w:rsid w:val="00881732"/>
    <w:rsid w:val="00893454"/>
    <w:rsid w:val="008A05B2"/>
    <w:rsid w:val="008B6A07"/>
    <w:rsid w:val="008C3887"/>
    <w:rsid w:val="008C60E9"/>
    <w:rsid w:val="008D050B"/>
    <w:rsid w:val="008E1A41"/>
    <w:rsid w:val="008E401D"/>
    <w:rsid w:val="008F13CF"/>
    <w:rsid w:val="008F7D93"/>
    <w:rsid w:val="009055B8"/>
    <w:rsid w:val="009246C1"/>
    <w:rsid w:val="00931702"/>
    <w:rsid w:val="00941DCE"/>
    <w:rsid w:val="00944FEC"/>
    <w:rsid w:val="00947571"/>
    <w:rsid w:val="00957287"/>
    <w:rsid w:val="009701F7"/>
    <w:rsid w:val="00980291"/>
    <w:rsid w:val="00981314"/>
    <w:rsid w:val="00983910"/>
    <w:rsid w:val="009A1783"/>
    <w:rsid w:val="009B4180"/>
    <w:rsid w:val="009C0727"/>
    <w:rsid w:val="009C42CF"/>
    <w:rsid w:val="009D5843"/>
    <w:rsid w:val="009E02FC"/>
    <w:rsid w:val="009E56AE"/>
    <w:rsid w:val="009E5EB3"/>
    <w:rsid w:val="009E5F60"/>
    <w:rsid w:val="009E7498"/>
    <w:rsid w:val="009F554C"/>
    <w:rsid w:val="009F56EB"/>
    <w:rsid w:val="00A06500"/>
    <w:rsid w:val="00A10B70"/>
    <w:rsid w:val="00A14E4E"/>
    <w:rsid w:val="00A16CF7"/>
    <w:rsid w:val="00A17573"/>
    <w:rsid w:val="00A45678"/>
    <w:rsid w:val="00A47EF9"/>
    <w:rsid w:val="00A53647"/>
    <w:rsid w:val="00A5668A"/>
    <w:rsid w:val="00A64063"/>
    <w:rsid w:val="00A65439"/>
    <w:rsid w:val="00A66ED2"/>
    <w:rsid w:val="00A72864"/>
    <w:rsid w:val="00A81B15"/>
    <w:rsid w:val="00A826C2"/>
    <w:rsid w:val="00A85DBC"/>
    <w:rsid w:val="00A91340"/>
    <w:rsid w:val="00A941C7"/>
    <w:rsid w:val="00AB3F85"/>
    <w:rsid w:val="00AB7B7F"/>
    <w:rsid w:val="00AF70DC"/>
    <w:rsid w:val="00B00A42"/>
    <w:rsid w:val="00B04059"/>
    <w:rsid w:val="00B05CF6"/>
    <w:rsid w:val="00B16DFB"/>
    <w:rsid w:val="00B27AF4"/>
    <w:rsid w:val="00B467F9"/>
    <w:rsid w:val="00B47569"/>
    <w:rsid w:val="00B53A49"/>
    <w:rsid w:val="00B56C5F"/>
    <w:rsid w:val="00B623BE"/>
    <w:rsid w:val="00B8446C"/>
    <w:rsid w:val="00B97E11"/>
    <w:rsid w:val="00BA0F42"/>
    <w:rsid w:val="00BB2531"/>
    <w:rsid w:val="00BB437D"/>
    <w:rsid w:val="00BC0306"/>
    <w:rsid w:val="00BC6C45"/>
    <w:rsid w:val="00BD141C"/>
    <w:rsid w:val="00BD3EB7"/>
    <w:rsid w:val="00BD5408"/>
    <w:rsid w:val="00BF0E91"/>
    <w:rsid w:val="00BF133C"/>
    <w:rsid w:val="00BF5A50"/>
    <w:rsid w:val="00C228FD"/>
    <w:rsid w:val="00C31FC1"/>
    <w:rsid w:val="00C36B25"/>
    <w:rsid w:val="00C648B3"/>
    <w:rsid w:val="00C65883"/>
    <w:rsid w:val="00C763F1"/>
    <w:rsid w:val="00C86960"/>
    <w:rsid w:val="00CC40C6"/>
    <w:rsid w:val="00CD00EE"/>
    <w:rsid w:val="00CF2E2D"/>
    <w:rsid w:val="00D05E25"/>
    <w:rsid w:val="00D24215"/>
    <w:rsid w:val="00D257E5"/>
    <w:rsid w:val="00D31F32"/>
    <w:rsid w:val="00D4420F"/>
    <w:rsid w:val="00D44D63"/>
    <w:rsid w:val="00D47035"/>
    <w:rsid w:val="00D47EA8"/>
    <w:rsid w:val="00D520E4"/>
    <w:rsid w:val="00D528D5"/>
    <w:rsid w:val="00D52D7A"/>
    <w:rsid w:val="00D57DFA"/>
    <w:rsid w:val="00D63358"/>
    <w:rsid w:val="00D7175A"/>
    <w:rsid w:val="00D756B6"/>
    <w:rsid w:val="00D87EF7"/>
    <w:rsid w:val="00D936E1"/>
    <w:rsid w:val="00DB28AD"/>
    <w:rsid w:val="00DB59E3"/>
    <w:rsid w:val="00DD0C2C"/>
    <w:rsid w:val="00DE5020"/>
    <w:rsid w:val="00DE53AD"/>
    <w:rsid w:val="00DE67D5"/>
    <w:rsid w:val="00E062DD"/>
    <w:rsid w:val="00E14784"/>
    <w:rsid w:val="00E20D25"/>
    <w:rsid w:val="00E26A9F"/>
    <w:rsid w:val="00E41664"/>
    <w:rsid w:val="00E42DAB"/>
    <w:rsid w:val="00E52198"/>
    <w:rsid w:val="00E55ABC"/>
    <w:rsid w:val="00E57B74"/>
    <w:rsid w:val="00E73593"/>
    <w:rsid w:val="00E8629F"/>
    <w:rsid w:val="00E966C7"/>
    <w:rsid w:val="00EA3C24"/>
    <w:rsid w:val="00EA51E2"/>
    <w:rsid w:val="00EB3BDE"/>
    <w:rsid w:val="00EC0173"/>
    <w:rsid w:val="00ED1DC7"/>
    <w:rsid w:val="00EF1A33"/>
    <w:rsid w:val="00EF6086"/>
    <w:rsid w:val="00F072D8"/>
    <w:rsid w:val="00F2461A"/>
    <w:rsid w:val="00F30034"/>
    <w:rsid w:val="00F4430F"/>
    <w:rsid w:val="00F61892"/>
    <w:rsid w:val="00F90E35"/>
    <w:rsid w:val="00F94E05"/>
    <w:rsid w:val="00FA3D6A"/>
    <w:rsid w:val="00FA6FA2"/>
    <w:rsid w:val="00FC051F"/>
    <w:rsid w:val="00FC07D0"/>
    <w:rsid w:val="00FC330E"/>
    <w:rsid w:val="00FC768B"/>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3089684">
      <w:bodyDiv w:val="1"/>
      <w:marLeft w:val="0"/>
      <w:marRight w:val="0"/>
      <w:marTop w:val="0"/>
      <w:marBottom w:val="0"/>
      <w:divBdr>
        <w:top w:val="none" w:sz="0" w:space="0" w:color="auto"/>
        <w:left w:val="none" w:sz="0" w:space="0" w:color="auto"/>
        <w:bottom w:val="none" w:sz="0" w:space="0" w:color="auto"/>
        <w:right w:val="none" w:sz="0" w:space="0" w:color="auto"/>
      </w:divBdr>
    </w:div>
    <w:div w:id="1446581016">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17"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103E3-FD9B-404E-BC6E-8CD6EC95A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1469</Words>
  <Characters>8378</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9828</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r3</cp:lastModifiedBy>
  <cp:revision>6</cp:revision>
  <dcterms:created xsi:type="dcterms:W3CDTF">2020-11-17T08:45:00Z</dcterms:created>
  <dcterms:modified xsi:type="dcterms:W3CDTF">2020-11-17T09:07:00Z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